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B0" w:rsidRDefault="00D00CB2">
      <w:r>
        <w:t>Motion # 110510-01</w:t>
      </w:r>
    </w:p>
    <w:p w:rsidR="000F71B7" w:rsidRPr="00A718F9" w:rsidRDefault="000F71B7" w:rsidP="000F71B7">
      <w:pPr>
        <w:autoSpaceDE w:val="0"/>
        <w:autoSpaceDN w:val="0"/>
        <w:adjustRightInd w:val="0"/>
        <w:ind w:left="1710"/>
        <w:rPr>
          <w:color w:val="000000"/>
        </w:rPr>
      </w:pPr>
      <w:r w:rsidRPr="00A718F9">
        <w:rPr>
          <w:b/>
          <w:color w:val="000000"/>
        </w:rPr>
        <w:t>Motion 2</w:t>
      </w:r>
      <w:r>
        <w:rPr>
          <w:color w:val="000000"/>
        </w:rPr>
        <w:t xml:space="preserve">: </w:t>
      </w:r>
      <w:r w:rsidRPr="00A718F9">
        <w:rPr>
          <w:color w:val="000000"/>
        </w:rPr>
        <w:t>References to 500-level courses in the Curriculum Handbook</w:t>
      </w:r>
    </w:p>
    <w:p w:rsidR="000F71B7" w:rsidRPr="00A718F9" w:rsidRDefault="000F71B7" w:rsidP="000F71B7">
      <w:pPr>
        <w:autoSpaceDE w:val="0"/>
        <w:autoSpaceDN w:val="0"/>
        <w:adjustRightInd w:val="0"/>
        <w:ind w:left="1710"/>
        <w:rPr>
          <w:color w:val="000000"/>
        </w:rPr>
      </w:pPr>
      <w:r w:rsidRPr="00A718F9">
        <w:rPr>
          <w:color w:val="000000"/>
        </w:rPr>
        <w:t xml:space="preserve">The intent is to have consistent wording associated with professional development (500-level) courses in the Curriculum Handbook. </w:t>
      </w:r>
    </w:p>
    <w:p w:rsidR="000F71B7" w:rsidRPr="00A718F9" w:rsidRDefault="000F71B7" w:rsidP="000F71B7">
      <w:pPr>
        <w:autoSpaceDE w:val="0"/>
        <w:autoSpaceDN w:val="0"/>
        <w:adjustRightInd w:val="0"/>
        <w:ind w:left="1710"/>
        <w:rPr>
          <w:color w:val="000000"/>
        </w:rPr>
      </w:pPr>
      <w:r w:rsidRPr="00A718F9">
        <w:rPr>
          <w:color w:val="000000"/>
        </w:rPr>
        <w:t>Page 25</w:t>
      </w:r>
    </w:p>
    <w:p w:rsidR="000F71B7" w:rsidRPr="00A718F9" w:rsidRDefault="000F71B7" w:rsidP="000F71B7">
      <w:pPr>
        <w:autoSpaceDE w:val="0"/>
        <w:autoSpaceDN w:val="0"/>
        <w:adjustRightInd w:val="0"/>
        <w:ind w:left="1710"/>
        <w:rPr>
          <w:color w:val="000000"/>
        </w:rPr>
      </w:pPr>
      <w:r w:rsidRPr="00A718F9">
        <w:rPr>
          <w:color w:val="000000"/>
        </w:rPr>
        <w:t>e. Professional Development Courses</w:t>
      </w:r>
      <w:r w:rsidR="000437D8" w:rsidRPr="00A718F9">
        <w:rPr>
          <w:color w:val="000000"/>
        </w:rPr>
        <w:fldChar w:fldCharType="begin"/>
      </w:r>
      <w:r w:rsidRPr="00A718F9">
        <w:rPr>
          <w:color w:val="000000"/>
        </w:rPr>
        <w:instrText xml:space="preserve"> XE "Professional Development Courses" </w:instrText>
      </w:r>
      <w:r w:rsidR="000437D8" w:rsidRPr="00A718F9">
        <w:rPr>
          <w:color w:val="000000"/>
        </w:rPr>
        <w:fldChar w:fldCharType="end"/>
      </w:r>
    </w:p>
    <w:p w:rsidR="000F71B7" w:rsidRPr="00A718F9" w:rsidRDefault="000F71B7" w:rsidP="000F71B7">
      <w:pPr>
        <w:autoSpaceDE w:val="0"/>
        <w:autoSpaceDN w:val="0"/>
        <w:adjustRightInd w:val="0"/>
        <w:ind w:left="1710"/>
        <w:rPr>
          <w:color w:val="000000"/>
        </w:rPr>
      </w:pPr>
      <w:r w:rsidRPr="00A718F9">
        <w:rPr>
          <w:color w:val="000000"/>
        </w:rPr>
        <w:t>A500-A599: Courses with these numbers are designed to provide continuing education for professionals at a post-baccalaureate level. These courses are not applicable to university degree or certificate program requirements, are not interchangeable with credit courses, even by petition, and may not be stacked with any other course.</w:t>
      </w:r>
    </w:p>
    <w:p w:rsidR="000F71B7" w:rsidRPr="00A718F9" w:rsidRDefault="000F71B7" w:rsidP="000F71B7">
      <w:pPr>
        <w:autoSpaceDE w:val="0"/>
        <w:autoSpaceDN w:val="0"/>
        <w:adjustRightInd w:val="0"/>
        <w:ind w:left="1710"/>
        <w:rPr>
          <w:color w:val="000000"/>
        </w:rPr>
      </w:pPr>
    </w:p>
    <w:p w:rsidR="000F71B7" w:rsidRPr="00A718F9" w:rsidRDefault="000F71B7" w:rsidP="000F71B7">
      <w:pPr>
        <w:autoSpaceDE w:val="0"/>
        <w:autoSpaceDN w:val="0"/>
        <w:adjustRightInd w:val="0"/>
        <w:ind w:left="1710"/>
        <w:rPr>
          <w:color w:val="000000"/>
        </w:rPr>
      </w:pPr>
      <w:r w:rsidRPr="00A718F9">
        <w:rPr>
          <w:color w:val="000000"/>
        </w:rPr>
        <w:t>Page 29</w:t>
      </w:r>
    </w:p>
    <w:p w:rsidR="000F71B7" w:rsidRPr="00A718F9" w:rsidRDefault="000F71B7" w:rsidP="000F71B7">
      <w:pPr>
        <w:autoSpaceDE w:val="0"/>
        <w:autoSpaceDN w:val="0"/>
        <w:adjustRightInd w:val="0"/>
        <w:ind w:left="1710"/>
        <w:rPr>
          <w:color w:val="000000"/>
        </w:rPr>
      </w:pPr>
      <w:r w:rsidRPr="00A718F9">
        <w:rPr>
          <w:color w:val="000000"/>
        </w:rPr>
        <w:t xml:space="preserve">Courses that are at the 500 level may not be stacked with any other course. </w:t>
      </w:r>
    </w:p>
    <w:p w:rsidR="000F71B7" w:rsidRPr="00A718F9" w:rsidRDefault="000F71B7" w:rsidP="000F71B7">
      <w:pPr>
        <w:autoSpaceDE w:val="0"/>
        <w:autoSpaceDN w:val="0"/>
        <w:adjustRightInd w:val="0"/>
        <w:ind w:left="1710"/>
        <w:rPr>
          <w:color w:val="000000"/>
        </w:rPr>
      </w:pPr>
    </w:p>
    <w:p w:rsidR="000F71B7" w:rsidRPr="00A718F9" w:rsidRDefault="000F71B7" w:rsidP="000F71B7">
      <w:pPr>
        <w:autoSpaceDE w:val="0"/>
        <w:autoSpaceDN w:val="0"/>
        <w:adjustRightInd w:val="0"/>
        <w:ind w:left="1710"/>
        <w:rPr>
          <w:color w:val="000000"/>
        </w:rPr>
      </w:pPr>
      <w:r w:rsidRPr="00A718F9">
        <w:rPr>
          <w:color w:val="000000"/>
        </w:rPr>
        <w:t>Page 38</w:t>
      </w:r>
    </w:p>
    <w:p w:rsidR="000F71B7" w:rsidRPr="00A718F9" w:rsidRDefault="000F71B7" w:rsidP="000F71B7">
      <w:pPr>
        <w:autoSpaceDE w:val="0"/>
        <w:autoSpaceDN w:val="0"/>
        <w:adjustRightInd w:val="0"/>
        <w:ind w:left="1710"/>
        <w:rPr>
          <w:color w:val="000000"/>
        </w:rPr>
      </w:pPr>
      <w:r w:rsidRPr="00A718F9">
        <w:rPr>
          <w:color w:val="000000"/>
        </w:rPr>
        <w:t>E</w:t>
      </w:r>
      <w:r w:rsidRPr="00A718F9">
        <w:rPr>
          <w:color w:val="000000"/>
        </w:rPr>
        <w:tab/>
        <w:t>Professional Development Courses</w:t>
      </w:r>
    </w:p>
    <w:p w:rsidR="000F71B7" w:rsidRPr="00A718F9" w:rsidRDefault="000F71B7" w:rsidP="000F71B7">
      <w:pPr>
        <w:autoSpaceDE w:val="0"/>
        <w:autoSpaceDN w:val="0"/>
        <w:adjustRightInd w:val="0"/>
        <w:ind w:left="1710"/>
        <w:rPr>
          <w:color w:val="000000"/>
        </w:rPr>
      </w:pPr>
      <w:r w:rsidRPr="00A718F9">
        <w:rPr>
          <w:color w:val="000000"/>
        </w:rPr>
        <w:t>A500-A599: Courses with these numbers are designed to provide continuing education for professionals at a post-baccalaureate level. These courses are not applicable to university degree or certificate program requirements, are not interchangeable with credit courses, even by petition, and may not be stacked with any other course.</w:t>
      </w:r>
    </w:p>
    <w:p w:rsidR="000F71B7" w:rsidRPr="00A718F9" w:rsidRDefault="000F71B7" w:rsidP="000F71B7">
      <w:pPr>
        <w:autoSpaceDE w:val="0"/>
        <w:autoSpaceDN w:val="0"/>
        <w:adjustRightInd w:val="0"/>
        <w:ind w:left="1710"/>
        <w:rPr>
          <w:color w:val="000000"/>
        </w:rPr>
      </w:pPr>
    </w:p>
    <w:p w:rsidR="000F71B7" w:rsidRPr="00A718F9" w:rsidRDefault="000F71B7" w:rsidP="000F71B7">
      <w:pPr>
        <w:autoSpaceDE w:val="0"/>
        <w:autoSpaceDN w:val="0"/>
        <w:adjustRightInd w:val="0"/>
        <w:ind w:left="1710"/>
        <w:rPr>
          <w:color w:val="000000"/>
        </w:rPr>
      </w:pPr>
      <w:r w:rsidRPr="00A718F9">
        <w:rPr>
          <w:color w:val="000000"/>
        </w:rPr>
        <w:t>Page 41</w:t>
      </w:r>
    </w:p>
    <w:p w:rsidR="000F71B7" w:rsidRPr="00A718F9" w:rsidRDefault="000F71B7" w:rsidP="000F71B7">
      <w:pPr>
        <w:autoSpaceDE w:val="0"/>
        <w:autoSpaceDN w:val="0"/>
        <w:adjustRightInd w:val="0"/>
        <w:ind w:left="1710"/>
        <w:rPr>
          <w:color w:val="000000"/>
        </w:rPr>
      </w:pPr>
      <w:r w:rsidRPr="00A718F9">
        <w:rPr>
          <w:color w:val="000000"/>
        </w:rPr>
        <w:t>Professional Development Courses</w:t>
      </w:r>
      <w:r w:rsidR="000437D8" w:rsidRPr="00A718F9">
        <w:rPr>
          <w:color w:val="000000"/>
        </w:rPr>
        <w:fldChar w:fldCharType="begin"/>
      </w:r>
      <w:r w:rsidRPr="00A718F9">
        <w:rPr>
          <w:color w:val="000000"/>
        </w:rPr>
        <w:instrText xml:space="preserve"> XE "Professional Development Courses" </w:instrText>
      </w:r>
      <w:r w:rsidR="000437D8" w:rsidRPr="00A718F9">
        <w:rPr>
          <w:color w:val="000000"/>
        </w:rPr>
        <w:fldChar w:fldCharType="end"/>
      </w:r>
      <w:r w:rsidRPr="00A718F9">
        <w:rPr>
          <w:color w:val="000000"/>
        </w:rPr>
        <w:t xml:space="preserve"> (A500-A599) - Designed to provide continuing education for professionals at the post-baccalaureate level.  These courses are not applicable to university degree or certificate program requirements, are not interchangeable with credit courses, even by petition, and may not be stacked with any other course.  (See Box 3. Course Number, above for further information).  </w:t>
      </w:r>
    </w:p>
    <w:p w:rsidR="000F71B7" w:rsidRPr="00A718F9" w:rsidRDefault="000F71B7" w:rsidP="000F71B7">
      <w:pPr>
        <w:autoSpaceDE w:val="0"/>
        <w:autoSpaceDN w:val="0"/>
        <w:adjustRightInd w:val="0"/>
        <w:ind w:left="1710"/>
        <w:rPr>
          <w:color w:val="000000"/>
        </w:rPr>
      </w:pPr>
    </w:p>
    <w:p w:rsidR="000F71B7" w:rsidRPr="00A718F9" w:rsidRDefault="000F71B7" w:rsidP="000F71B7">
      <w:pPr>
        <w:autoSpaceDE w:val="0"/>
        <w:autoSpaceDN w:val="0"/>
        <w:adjustRightInd w:val="0"/>
        <w:ind w:left="1710"/>
        <w:rPr>
          <w:color w:val="000000"/>
        </w:rPr>
      </w:pPr>
      <w:r w:rsidRPr="00A718F9">
        <w:rPr>
          <w:color w:val="000000"/>
        </w:rPr>
        <w:t>Page 43</w:t>
      </w:r>
    </w:p>
    <w:p w:rsidR="000F71B7" w:rsidRDefault="000F71B7" w:rsidP="000F71B7">
      <w:pPr>
        <w:autoSpaceDE w:val="0"/>
        <w:autoSpaceDN w:val="0"/>
        <w:adjustRightInd w:val="0"/>
        <w:ind w:left="1710"/>
        <w:rPr>
          <w:color w:val="000000"/>
        </w:rPr>
      </w:pPr>
      <w:r w:rsidRPr="00A718F9">
        <w:rPr>
          <w:color w:val="000000"/>
        </w:rPr>
        <w:lastRenderedPageBreak/>
        <w:t xml:space="preserve">F. </w:t>
      </w:r>
      <w:r w:rsidRPr="00A718F9">
        <w:rPr>
          <w:color w:val="000000"/>
        </w:rPr>
        <w:tab/>
        <w:t>A500-A599 level (professional development) courses may not be stacked with any other course.</w:t>
      </w:r>
    </w:p>
    <w:p w:rsidR="000F71B7" w:rsidRPr="00A718F9" w:rsidRDefault="000F71B7" w:rsidP="000F71B7">
      <w:pPr>
        <w:autoSpaceDE w:val="0"/>
        <w:autoSpaceDN w:val="0"/>
        <w:adjustRightInd w:val="0"/>
        <w:ind w:left="1710"/>
        <w:rPr>
          <w:b/>
          <w:color w:val="000000"/>
        </w:rPr>
      </w:pPr>
      <w:r w:rsidRPr="00A718F9">
        <w:rPr>
          <w:b/>
          <w:color w:val="000000"/>
        </w:rPr>
        <w:t>2</w:t>
      </w:r>
      <w:r w:rsidRPr="00A718F9">
        <w:rPr>
          <w:b/>
          <w:color w:val="000000"/>
          <w:vertAlign w:val="superscript"/>
        </w:rPr>
        <w:t>nd</w:t>
      </w:r>
      <w:r w:rsidRPr="00A718F9">
        <w:rPr>
          <w:b/>
          <w:color w:val="000000"/>
        </w:rPr>
        <w:t>:</w:t>
      </w:r>
      <w:r>
        <w:rPr>
          <w:b/>
          <w:color w:val="000000"/>
        </w:rPr>
        <w:t xml:space="preserve"> Judith Moore</w:t>
      </w:r>
      <w:r w:rsidRPr="00A718F9">
        <w:rPr>
          <w:b/>
          <w:color w:val="000000"/>
        </w:rPr>
        <w:t xml:space="preserve"> </w:t>
      </w:r>
    </w:p>
    <w:p w:rsidR="000F71B7" w:rsidRDefault="000F71B7" w:rsidP="000F71B7">
      <w:pPr>
        <w:autoSpaceDE w:val="0"/>
        <w:autoSpaceDN w:val="0"/>
        <w:adjustRightInd w:val="0"/>
        <w:ind w:left="1710"/>
        <w:rPr>
          <w:color w:val="000000"/>
        </w:rPr>
      </w:pPr>
      <w:r w:rsidRPr="00A718F9">
        <w:rPr>
          <w:b/>
          <w:color w:val="000000"/>
        </w:rPr>
        <w:t>Unanimously approved</w:t>
      </w:r>
    </w:p>
    <w:p w:rsidR="000F71B7" w:rsidRDefault="000F71B7"/>
    <w:sectPr w:rsidR="000F71B7" w:rsidSect="00782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F71B7"/>
    <w:rsid w:val="000437D8"/>
    <w:rsid w:val="000F71B7"/>
    <w:rsid w:val="0078209D"/>
    <w:rsid w:val="00AA3D39"/>
    <w:rsid w:val="00CF10D2"/>
    <w:rsid w:val="00D00CB2"/>
    <w:rsid w:val="00D869EC"/>
    <w:rsid w:val="00F7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0</DocSecurity>
  <Lines>12</Lines>
  <Paragraphs>3</Paragraphs>
  <ScaleCrop>false</ScaleCrop>
  <Company>Microsoft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aygov</dc:creator>
  <cp:lastModifiedBy>aygov</cp:lastModifiedBy>
  <cp:revision>2</cp:revision>
  <dcterms:created xsi:type="dcterms:W3CDTF">2011-09-13T18:12:00Z</dcterms:created>
  <dcterms:modified xsi:type="dcterms:W3CDTF">2011-09-13T18:20:00Z</dcterms:modified>
</cp:coreProperties>
</file>