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52" w:rsidRPr="00A518A5" w:rsidRDefault="00A54352" w:rsidP="00A518A5">
      <w:pPr>
        <w:pStyle w:val="Heading1"/>
      </w:pPr>
      <w:r w:rsidRPr="00A518A5">
        <w:t>Bachelor of Science in Geological Sciences</w:t>
      </w:r>
      <w:bookmarkStart w:id="0" w:name="_GoBack"/>
      <w:bookmarkEnd w:id="0"/>
    </w:p>
    <w:p w:rsidR="00A54352" w:rsidRPr="00A518A5" w:rsidRDefault="00A54352" w:rsidP="00A518A5">
      <w:pPr>
        <w:pStyle w:val="Heading2"/>
      </w:pPr>
      <w:r w:rsidRPr="00A518A5">
        <w:t>Program Student Learning Outcomes</w:t>
      </w:r>
    </w:p>
    <w:p w:rsidR="00A54352" w:rsidRDefault="00A54352" w:rsidP="00A54352">
      <w:r>
        <w:t>The curriculum of the UAA Geological Sciences program is designed to produce graduates who:</w:t>
      </w:r>
    </w:p>
    <w:p w:rsidR="00A54352" w:rsidRDefault="00A54352" w:rsidP="00A54352">
      <w:pPr>
        <w:pStyle w:val="ListParagraph"/>
        <w:numPr>
          <w:ilvl w:val="0"/>
          <w:numId w:val="1"/>
        </w:numPr>
      </w:pPr>
      <w:r>
        <w:t>Have a basic knowledge of the principles related to the geological sciences with either an emphasis in environmental geology or general geology.</w:t>
      </w:r>
    </w:p>
    <w:p w:rsidR="00A54352" w:rsidRDefault="00A54352" w:rsidP="00A54352">
      <w:pPr>
        <w:pStyle w:val="ListParagraph"/>
        <w:numPr>
          <w:ilvl w:val="0"/>
          <w:numId w:val="1"/>
        </w:numPr>
      </w:pPr>
      <w:r>
        <w:t>Have an understanding of how to think scientifically and apply their knowledge to solve geologic problems.</w:t>
      </w:r>
    </w:p>
    <w:p w:rsidR="00A54352" w:rsidRDefault="00A54352" w:rsidP="00A54352">
      <w:pPr>
        <w:pStyle w:val="ListParagraph"/>
        <w:numPr>
          <w:ilvl w:val="0"/>
          <w:numId w:val="1"/>
        </w:numPr>
      </w:pPr>
      <w:r>
        <w:t>Have sufficient competence to obtain employment as an entry-level geologist or environmental geologist, and be able to progress professionally within the discipline and are prepared for advanced study.</w:t>
      </w:r>
    </w:p>
    <w:p w:rsidR="00A54352" w:rsidRDefault="00A54352" w:rsidP="00A54352">
      <w:pPr>
        <w:pStyle w:val="ListParagraph"/>
        <w:numPr>
          <w:ilvl w:val="0"/>
          <w:numId w:val="1"/>
        </w:numPr>
      </w:pPr>
      <w:r>
        <w:t>Have a fundamental understanding of Alaskan geology and environmental problems in Alaska.</w:t>
      </w:r>
    </w:p>
    <w:p w:rsidR="00A54352" w:rsidRDefault="00A54352" w:rsidP="00A54352">
      <w:pPr>
        <w:pStyle w:val="ListParagraph"/>
        <w:numPr>
          <w:ilvl w:val="0"/>
          <w:numId w:val="1"/>
        </w:numPr>
      </w:pPr>
      <w:r>
        <w:t>Are able to communicate their ideas.</w:t>
      </w:r>
    </w:p>
    <w:p w:rsidR="00A54352" w:rsidRDefault="00A54352" w:rsidP="00A54352">
      <w:pPr>
        <w:pStyle w:val="ListParagraph"/>
        <w:numPr>
          <w:ilvl w:val="0"/>
          <w:numId w:val="1"/>
        </w:numPr>
      </w:pPr>
      <w:r>
        <w:t>Are prepared for and understand the need for continued professional development throughout their careers.</w:t>
      </w:r>
    </w:p>
    <w:p w:rsidR="00A54352" w:rsidRDefault="00A54352" w:rsidP="00A54352">
      <w:r>
        <w:t>In keeping with the objectives, it is expected that graduates of the UAA Geological Sciences program will have:</w:t>
      </w:r>
    </w:p>
    <w:p w:rsidR="00A54352" w:rsidRDefault="00A54352" w:rsidP="00A54352">
      <w:pPr>
        <w:pStyle w:val="ListParagraph"/>
        <w:numPr>
          <w:ilvl w:val="0"/>
          <w:numId w:val="1"/>
        </w:numPr>
      </w:pPr>
      <w:r>
        <w:t>An ability to apply their knowledge of general geology and/or environmental geology.</w:t>
      </w:r>
    </w:p>
    <w:p w:rsidR="00A54352" w:rsidRDefault="00A54352" w:rsidP="00A54352">
      <w:pPr>
        <w:pStyle w:val="ListParagraph"/>
        <w:numPr>
          <w:ilvl w:val="0"/>
          <w:numId w:val="1"/>
        </w:numPr>
      </w:pPr>
      <w:r>
        <w:t>An ability to accept challenges and think through problems until they are solved.</w:t>
      </w:r>
    </w:p>
    <w:p w:rsidR="00A54352" w:rsidRDefault="00A54352" w:rsidP="00A54352">
      <w:pPr>
        <w:pStyle w:val="ListParagraph"/>
        <w:numPr>
          <w:ilvl w:val="0"/>
          <w:numId w:val="1"/>
        </w:numPr>
      </w:pPr>
      <w:r>
        <w:t>An ability to design and conduct projects that include field work, laboratory analyses and interpretation in their area of emphasis.</w:t>
      </w:r>
    </w:p>
    <w:p w:rsidR="00A54352" w:rsidRDefault="00A54352" w:rsidP="00A54352">
      <w:pPr>
        <w:pStyle w:val="ListParagraph"/>
        <w:numPr>
          <w:ilvl w:val="0"/>
          <w:numId w:val="1"/>
        </w:numPr>
      </w:pPr>
      <w:r>
        <w:t>Experience in field geology in Alaska.</w:t>
      </w:r>
    </w:p>
    <w:p w:rsidR="00A54352" w:rsidRDefault="00A54352" w:rsidP="00A54352">
      <w:pPr>
        <w:pStyle w:val="ListParagraph"/>
        <w:numPr>
          <w:ilvl w:val="0"/>
          <w:numId w:val="1"/>
        </w:numPr>
      </w:pPr>
      <w:r>
        <w:t>An ability to communicate effectively.</w:t>
      </w:r>
    </w:p>
    <w:p w:rsidR="00A54352" w:rsidRDefault="00A54352" w:rsidP="00A54352">
      <w:pPr>
        <w:pStyle w:val="ListParagraph"/>
        <w:numPr>
          <w:ilvl w:val="0"/>
          <w:numId w:val="1"/>
        </w:numPr>
      </w:pPr>
      <w:r>
        <w:t>A recognition of the need for, and ability to pursue, lifelong learning.</w:t>
      </w:r>
    </w:p>
    <w:p w:rsidR="001C5891" w:rsidRDefault="001C5891"/>
    <w:p w:rsidR="005E4BFC" w:rsidRDefault="005E4BFC">
      <w:pPr>
        <w:rPr>
          <w:i/>
        </w:rPr>
      </w:pPr>
      <w:r>
        <w:rPr>
          <w:i/>
        </w:rPr>
        <w:t>Academic Affairs Note</w:t>
      </w:r>
      <w:r w:rsidR="00154259">
        <w:rPr>
          <w:i/>
        </w:rPr>
        <w:t xml:space="preserve"> 5/1/18</w:t>
      </w:r>
      <w:r>
        <w:rPr>
          <w:i/>
        </w:rPr>
        <w:t xml:space="preserve">: The Geological Sciences </w:t>
      </w:r>
      <w:proofErr w:type="gramStart"/>
      <w:r>
        <w:rPr>
          <w:i/>
        </w:rPr>
        <w:t>faculty confirm</w:t>
      </w:r>
      <w:proofErr w:type="gramEnd"/>
      <w:r>
        <w:rPr>
          <w:i/>
        </w:rPr>
        <w:t xml:space="preserve"> that the Catalog outcomes are accurate. They will submit a new assessment plan by early </w:t>
      </w:r>
      <w:proofErr w:type="gramStart"/>
      <w:r>
        <w:rPr>
          <w:i/>
        </w:rPr>
        <w:t>Fall</w:t>
      </w:r>
      <w:proofErr w:type="gramEnd"/>
      <w:r>
        <w:rPr>
          <w:i/>
        </w:rPr>
        <w:t xml:space="preserve"> which aligns with the outcomes and updates their approach to assessment.</w:t>
      </w:r>
    </w:p>
    <w:p w:rsidR="00571EF3" w:rsidRDefault="00571EF3">
      <w:r>
        <w:rPr>
          <w:i/>
        </w:rPr>
        <w:t>This cover page reviewed as an information item by the FS Academic Assessment Committee with curriculum updates 5/4/18.</w:t>
      </w:r>
    </w:p>
    <w:sectPr w:rsidR="00571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B90"/>
    <w:multiLevelType w:val="hybridMultilevel"/>
    <w:tmpl w:val="63589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5287D"/>
    <w:multiLevelType w:val="hybridMultilevel"/>
    <w:tmpl w:val="DAE63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42ADE"/>
    <w:multiLevelType w:val="multilevel"/>
    <w:tmpl w:val="8866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5167C5"/>
    <w:multiLevelType w:val="multilevel"/>
    <w:tmpl w:val="31A8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52"/>
    <w:rsid w:val="00154259"/>
    <w:rsid w:val="001C5891"/>
    <w:rsid w:val="004E7F19"/>
    <w:rsid w:val="00570D74"/>
    <w:rsid w:val="00571EF3"/>
    <w:rsid w:val="005E4BFC"/>
    <w:rsid w:val="008C5C8F"/>
    <w:rsid w:val="00A518A5"/>
    <w:rsid w:val="00A54352"/>
    <w:rsid w:val="00CA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44AA4-8136-42F9-9F7C-57F37E56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8A5"/>
    <w:pPr>
      <w:outlineLvl w:val="0"/>
    </w:pPr>
    <w:rPr>
      <w:b/>
    </w:rPr>
  </w:style>
  <w:style w:type="paragraph" w:styleId="Heading2">
    <w:name w:val="heading 2"/>
    <w:basedOn w:val="Normal"/>
    <w:link w:val="Heading2Char"/>
    <w:uiPriority w:val="9"/>
    <w:qFormat/>
    <w:rsid w:val="00A518A5"/>
    <w:pPr>
      <w:outlineLvl w:val="1"/>
    </w:pPr>
  </w:style>
  <w:style w:type="paragraph" w:styleId="Heading3">
    <w:name w:val="heading 3"/>
    <w:basedOn w:val="Normal"/>
    <w:link w:val="Heading3Char"/>
    <w:uiPriority w:val="9"/>
    <w:qFormat/>
    <w:rsid w:val="00A5435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A54352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18A5"/>
  </w:style>
  <w:style w:type="character" w:customStyle="1" w:styleId="Heading3Char">
    <w:name w:val="Heading 3 Char"/>
    <w:basedOn w:val="DefaultParagraphFont"/>
    <w:link w:val="Heading3"/>
    <w:uiPriority w:val="9"/>
    <w:rsid w:val="00A54352"/>
    <w:rPr>
      <w:rFonts w:eastAsia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A54352"/>
    <w:rPr>
      <w:rFonts w:eastAsia="Times New Roman"/>
      <w:b/>
      <w:bCs/>
      <w:sz w:val="15"/>
      <w:szCs w:val="15"/>
    </w:rPr>
  </w:style>
  <w:style w:type="character" w:customStyle="1" w:styleId="coursenumber">
    <w:name w:val="course_number"/>
    <w:basedOn w:val="DefaultParagraphFont"/>
    <w:rsid w:val="00A54352"/>
  </w:style>
  <w:style w:type="character" w:customStyle="1" w:styleId="timestamp">
    <w:name w:val="timestamp"/>
    <w:basedOn w:val="DefaultParagraphFont"/>
    <w:rsid w:val="00A54352"/>
  </w:style>
  <w:style w:type="character" w:customStyle="1" w:styleId="notation">
    <w:name w:val="notation"/>
    <w:basedOn w:val="DefaultParagraphFont"/>
    <w:rsid w:val="00A54352"/>
  </w:style>
  <w:style w:type="character" w:customStyle="1" w:styleId="diffadded">
    <w:name w:val="diffadded"/>
    <w:basedOn w:val="DefaultParagraphFont"/>
    <w:rsid w:val="00A54352"/>
  </w:style>
  <w:style w:type="character" w:customStyle="1" w:styleId="diffsugar">
    <w:name w:val="diffsugar"/>
    <w:basedOn w:val="DefaultParagraphFont"/>
    <w:rsid w:val="00A54352"/>
  </w:style>
  <w:style w:type="character" w:customStyle="1" w:styleId="diffdeleted">
    <w:name w:val="diffdeleted"/>
    <w:basedOn w:val="DefaultParagraphFont"/>
    <w:rsid w:val="00A54352"/>
  </w:style>
  <w:style w:type="character" w:customStyle="1" w:styleId="faux-label">
    <w:name w:val="faux-label"/>
    <w:basedOn w:val="DefaultParagraphFont"/>
    <w:rsid w:val="00A54352"/>
  </w:style>
  <w:style w:type="paragraph" w:styleId="NormalWeb">
    <w:name w:val="Normal (Web)"/>
    <w:basedOn w:val="Normal"/>
    <w:uiPriority w:val="99"/>
    <w:semiHidden/>
    <w:unhideWhenUsed/>
    <w:rsid w:val="00A5435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43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18A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704">
          <w:marLeft w:val="0"/>
          <w:marRight w:val="0"/>
          <w:marTop w:val="0"/>
          <w:marBottom w:val="0"/>
          <w:divBdr>
            <w:top w:val="single" w:sz="12" w:space="8" w:color="E6E6E6"/>
            <w:left w:val="single" w:sz="12" w:space="0" w:color="E6E6E6"/>
            <w:bottom w:val="single" w:sz="12" w:space="0" w:color="E6E6E6"/>
            <w:right w:val="single" w:sz="12" w:space="0" w:color="E6E6E6"/>
          </w:divBdr>
          <w:divsChild>
            <w:div w:id="1078939130">
              <w:marLeft w:val="0"/>
              <w:marRight w:val="300"/>
              <w:marTop w:val="0"/>
              <w:marBottom w:val="0"/>
              <w:divBdr>
                <w:top w:val="single" w:sz="12" w:space="8" w:color="E6E6E6"/>
                <w:left w:val="single" w:sz="12" w:space="0" w:color="E6E6E6"/>
                <w:bottom w:val="single" w:sz="12" w:space="8" w:color="E6E6E6"/>
                <w:right w:val="single" w:sz="12" w:space="0" w:color="E6E6E6"/>
              </w:divBdr>
              <w:divsChild>
                <w:div w:id="21319723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35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7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69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8056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80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7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0987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8128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9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893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14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7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2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459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8617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0396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9374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5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568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6664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9298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346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0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5033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529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44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9899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61851">
                  <w:marLeft w:val="2250"/>
                  <w:marRight w:val="150"/>
                  <w:marTop w:val="150"/>
                  <w:marBottom w:val="150"/>
                  <w:divBdr>
                    <w:top w:val="single" w:sz="12" w:space="8" w:color="E6E6E6"/>
                    <w:left w:val="single" w:sz="12" w:space="0" w:color="E6E6E6"/>
                    <w:bottom w:val="single" w:sz="12" w:space="8" w:color="E6E6E6"/>
                    <w:right w:val="single" w:sz="12" w:space="0" w:color="E6E6E6"/>
                  </w:divBdr>
                  <w:divsChild>
                    <w:div w:id="13953471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7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375701">
          <w:marLeft w:val="0"/>
          <w:marRight w:val="0"/>
          <w:marTop w:val="0"/>
          <w:marBottom w:val="0"/>
          <w:divBdr>
            <w:top w:val="single" w:sz="12" w:space="8" w:color="E6E6E6"/>
            <w:left w:val="single" w:sz="12" w:space="0" w:color="E6E6E6"/>
            <w:bottom w:val="single" w:sz="12" w:space="0" w:color="E6E6E6"/>
            <w:right w:val="single" w:sz="12" w:space="0" w:color="E6E6E6"/>
          </w:divBdr>
          <w:divsChild>
            <w:div w:id="1348680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18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424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58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3319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65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2195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Geological Sciences BS Assessment Plan</dc:title>
  <dc:subject/>
  <dc:creator/>
  <cp:keywords/>
  <dc:description/>
  <cp:lastModifiedBy>Megan Carlson</cp:lastModifiedBy>
  <cp:revision>6</cp:revision>
  <dcterms:created xsi:type="dcterms:W3CDTF">2018-05-01T23:44:00Z</dcterms:created>
  <dcterms:modified xsi:type="dcterms:W3CDTF">2022-07-01T22:47:00Z</dcterms:modified>
</cp:coreProperties>
</file>