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F277" w14:textId="422F288A" w:rsidR="00890301" w:rsidRDefault="00B20533" w:rsidP="006443CD">
      <w:r>
        <w:t xml:space="preserve"> </w:t>
      </w:r>
    </w:p>
    <w:p w14:paraId="19F0A5CF" w14:textId="77777777" w:rsidR="00890301" w:rsidRDefault="00B20533">
      <w:pPr>
        <w:jc w:val="center"/>
        <w:rPr>
          <w:b/>
          <w:sz w:val="40"/>
          <w:szCs w:val="40"/>
        </w:rPr>
      </w:pPr>
      <w:r>
        <w:rPr>
          <w:b/>
          <w:sz w:val="40"/>
          <w:szCs w:val="40"/>
        </w:rPr>
        <w:t>Occupational Endorsement Certificate</w:t>
      </w:r>
    </w:p>
    <w:p w14:paraId="4015C33A" w14:textId="77777777" w:rsidR="00890301" w:rsidRDefault="00B20533">
      <w:pPr>
        <w:jc w:val="center"/>
        <w:rPr>
          <w:sz w:val="40"/>
          <w:szCs w:val="40"/>
        </w:rPr>
      </w:pPr>
      <w:r>
        <w:rPr>
          <w:sz w:val="40"/>
          <w:szCs w:val="40"/>
        </w:rPr>
        <w:t>Marine Natural Resource Technician</w:t>
      </w:r>
    </w:p>
    <w:p w14:paraId="1DEF576C" w14:textId="77777777" w:rsidR="00890301" w:rsidRDefault="00B20533">
      <w:r>
        <w:t xml:space="preserve"> </w:t>
      </w:r>
    </w:p>
    <w:p w14:paraId="01F98B6D" w14:textId="77777777" w:rsidR="00890301" w:rsidRDefault="00B20533">
      <w:pPr>
        <w:jc w:val="center"/>
        <w:rPr>
          <w:b/>
          <w:sz w:val="40"/>
          <w:szCs w:val="40"/>
        </w:rPr>
      </w:pPr>
      <w:r>
        <w:rPr>
          <w:b/>
          <w:sz w:val="40"/>
          <w:szCs w:val="40"/>
        </w:rPr>
        <w:t>Academic Assessment Plan</w:t>
      </w:r>
    </w:p>
    <w:p w14:paraId="5D66891F" w14:textId="77777777" w:rsidR="00890301" w:rsidRDefault="00B20533">
      <w:pPr>
        <w:spacing w:after="240"/>
      </w:pPr>
      <w:r>
        <w:t xml:space="preserve"> </w:t>
      </w:r>
    </w:p>
    <w:p w14:paraId="41A750C4" w14:textId="77777777" w:rsidR="00890301" w:rsidRDefault="00B20533">
      <w:pPr>
        <w:jc w:val="center"/>
        <w:rPr>
          <w:b/>
          <w:sz w:val="28"/>
          <w:szCs w:val="28"/>
        </w:rPr>
      </w:pPr>
      <w:r>
        <w:rPr>
          <w:b/>
          <w:sz w:val="28"/>
          <w:szCs w:val="28"/>
        </w:rPr>
        <w:t>Adopted by</w:t>
      </w:r>
    </w:p>
    <w:p w14:paraId="4AD24C44" w14:textId="77777777" w:rsidR="00890301" w:rsidRDefault="00B20533">
      <w:r>
        <w:t xml:space="preserve"> </w:t>
      </w:r>
    </w:p>
    <w:p w14:paraId="00C4971C" w14:textId="32254412" w:rsidR="00890301" w:rsidRDefault="00B20533">
      <w:pPr>
        <w:jc w:val="center"/>
        <w:rPr>
          <w:b/>
          <w:sz w:val="28"/>
          <w:szCs w:val="28"/>
        </w:rPr>
      </w:pPr>
      <w:r>
        <w:rPr>
          <w:b/>
          <w:sz w:val="28"/>
          <w:szCs w:val="28"/>
        </w:rPr>
        <w:t>T</w:t>
      </w:r>
      <w:r w:rsidR="00D71D09">
        <w:rPr>
          <w:b/>
          <w:sz w:val="28"/>
          <w:szCs w:val="28"/>
        </w:rPr>
        <w:t>he Biological Sciences faculty</w:t>
      </w:r>
    </w:p>
    <w:p w14:paraId="337639D7" w14:textId="5995B902" w:rsidR="007B0440" w:rsidRDefault="007B0440" w:rsidP="00D710E2">
      <w:pPr>
        <w:spacing w:line="720" w:lineRule="auto"/>
        <w:rPr>
          <w:b/>
        </w:rPr>
      </w:pPr>
    </w:p>
    <w:p w14:paraId="5FE75BA4" w14:textId="77777777" w:rsidR="007B0440" w:rsidRDefault="007B0440" w:rsidP="00D710E2">
      <w:pPr>
        <w:spacing w:line="720" w:lineRule="auto"/>
        <w:rPr>
          <w:b/>
        </w:rPr>
      </w:pPr>
    </w:p>
    <w:p w14:paraId="5FFDC7B0" w14:textId="5F5F2DC5" w:rsidR="00F10FF7" w:rsidRPr="00F10FF7" w:rsidRDefault="00F10FF7" w:rsidP="00F10FF7">
      <w:pPr>
        <w:ind w:left="-180" w:right="-180"/>
        <w:jc w:val="center"/>
        <w:rPr>
          <w:sz w:val="20"/>
          <w:szCs w:val="28"/>
        </w:rPr>
      </w:pPr>
      <w:r w:rsidRPr="00F10FF7">
        <w:rPr>
          <w:sz w:val="20"/>
          <w:szCs w:val="28"/>
        </w:rPr>
        <w:t>Reviewed with curriculum by the college committee: 9/15/23</w:t>
      </w:r>
    </w:p>
    <w:p w14:paraId="25E2999C" w14:textId="027D4AEF" w:rsidR="00F10FF7" w:rsidRPr="00F10FF7" w:rsidRDefault="00F10FF7" w:rsidP="00F10FF7">
      <w:pPr>
        <w:ind w:left="-180" w:right="-180"/>
        <w:jc w:val="center"/>
        <w:rPr>
          <w:sz w:val="20"/>
          <w:szCs w:val="28"/>
        </w:rPr>
      </w:pPr>
      <w:r w:rsidRPr="00F10FF7">
        <w:rPr>
          <w:sz w:val="20"/>
          <w:szCs w:val="28"/>
        </w:rPr>
        <w:t>Reviewed with curriculum by the dean: 9/16/23</w:t>
      </w:r>
    </w:p>
    <w:p w14:paraId="012BB404" w14:textId="787CD7CF" w:rsidR="00F10FF7" w:rsidRPr="00F10FF7" w:rsidRDefault="00F10FF7" w:rsidP="00F10FF7">
      <w:pPr>
        <w:ind w:left="-180" w:right="-180"/>
        <w:jc w:val="center"/>
        <w:rPr>
          <w:sz w:val="20"/>
          <w:szCs w:val="28"/>
        </w:rPr>
      </w:pPr>
      <w:r w:rsidRPr="00F10FF7">
        <w:rPr>
          <w:sz w:val="20"/>
          <w:szCs w:val="28"/>
        </w:rPr>
        <w:t>Reviewed with curriculum by the Academic Assessment Committee as an information item: 11/3/23</w:t>
      </w:r>
    </w:p>
    <w:p w14:paraId="04A5B5BA" w14:textId="4A86E5C5" w:rsidR="00F10FF7" w:rsidRPr="00F10FF7" w:rsidRDefault="00F10FF7" w:rsidP="00F10FF7">
      <w:pPr>
        <w:ind w:left="-180" w:right="-180"/>
        <w:jc w:val="center"/>
        <w:rPr>
          <w:sz w:val="20"/>
          <w:szCs w:val="28"/>
        </w:rPr>
      </w:pPr>
      <w:r w:rsidRPr="00F10FF7">
        <w:rPr>
          <w:sz w:val="20"/>
          <w:szCs w:val="28"/>
        </w:rPr>
        <w:t xml:space="preserve">Reviewed by the Faculty Senate as an information item: </w:t>
      </w:r>
      <w:r w:rsidR="00FB1532">
        <w:rPr>
          <w:sz w:val="20"/>
          <w:szCs w:val="28"/>
        </w:rPr>
        <w:t>2/2/24</w:t>
      </w:r>
      <w:bookmarkStart w:id="0" w:name="_GoBack"/>
      <w:bookmarkEnd w:id="0"/>
    </w:p>
    <w:p w14:paraId="68A51CFB" w14:textId="77777777" w:rsidR="00956F31" w:rsidRPr="00956F31" w:rsidRDefault="00956F31" w:rsidP="00956F31">
      <w:pPr>
        <w:ind w:left="-180" w:right="-180"/>
        <w:jc w:val="center"/>
        <w:rPr>
          <w:sz w:val="20"/>
          <w:szCs w:val="28"/>
        </w:rPr>
      </w:pPr>
    </w:p>
    <w:p w14:paraId="47FC8BDA" w14:textId="77777777" w:rsidR="00956F31" w:rsidRPr="00956F31" w:rsidRDefault="00956F31" w:rsidP="00956F31">
      <w:pPr>
        <w:ind w:left="-180" w:right="-180"/>
        <w:jc w:val="center"/>
        <w:rPr>
          <w:sz w:val="20"/>
          <w:szCs w:val="28"/>
        </w:rPr>
      </w:pPr>
      <w:r w:rsidRPr="00956F31">
        <w:rPr>
          <w:sz w:val="20"/>
          <w:szCs w:val="28"/>
        </w:rPr>
        <w:t>Reviewed with curriculum changes by the Academic Assessment Committee: 12/2/22</w:t>
      </w:r>
    </w:p>
    <w:p w14:paraId="3E8DF7AC" w14:textId="77777777" w:rsidR="00956F31" w:rsidRPr="00956F31" w:rsidRDefault="00956F31" w:rsidP="00956F31">
      <w:pPr>
        <w:ind w:left="-180" w:right="-180"/>
        <w:jc w:val="center"/>
        <w:rPr>
          <w:sz w:val="20"/>
          <w:szCs w:val="28"/>
        </w:rPr>
      </w:pPr>
      <w:r w:rsidRPr="00956F31">
        <w:rPr>
          <w:sz w:val="20"/>
          <w:szCs w:val="28"/>
        </w:rPr>
        <w:t>Reviewed by the Faculty Senate as an information item: 12/2/22</w:t>
      </w:r>
    </w:p>
    <w:p w14:paraId="4A15043C" w14:textId="77777777" w:rsidR="00D71D09" w:rsidRDefault="00D71D09">
      <w:pPr>
        <w:rPr>
          <w:b/>
          <w:smallCaps/>
          <w:sz w:val="26"/>
          <w:szCs w:val="26"/>
        </w:rPr>
      </w:pPr>
    </w:p>
    <w:p w14:paraId="372F7727" w14:textId="77777777" w:rsidR="00D71D09" w:rsidRDefault="00D71D09">
      <w:pPr>
        <w:rPr>
          <w:b/>
          <w:smallCaps/>
          <w:sz w:val="26"/>
          <w:szCs w:val="26"/>
        </w:rPr>
      </w:pPr>
      <w:r>
        <w:rPr>
          <w:b/>
          <w:smallCaps/>
          <w:sz w:val="26"/>
          <w:szCs w:val="26"/>
        </w:rPr>
        <w:br w:type="page"/>
      </w:r>
    </w:p>
    <w:p w14:paraId="581F6F3E" w14:textId="23DED8CA" w:rsidR="00890301" w:rsidRPr="00D71D09" w:rsidRDefault="00B20533" w:rsidP="00D71D09">
      <w:pPr>
        <w:pStyle w:val="Heading1"/>
      </w:pPr>
      <w:r w:rsidRPr="00D71D09">
        <w:lastRenderedPageBreak/>
        <w:t>Mission Statement</w:t>
      </w:r>
    </w:p>
    <w:p w14:paraId="48FB7E2E" w14:textId="77777777" w:rsidR="00890301" w:rsidRDefault="00B20533">
      <w:pPr>
        <w:spacing w:before="240"/>
      </w:pPr>
      <w:r>
        <w:t>The mission of the Marine Natural Resources Technician program is to provide Alaskan students with the skills and knowledge necessary for successful employment at the technician level in marine natural resources and marine science through hands-on training and coursework.</w:t>
      </w:r>
    </w:p>
    <w:p w14:paraId="732490AF" w14:textId="77777777" w:rsidR="00890301" w:rsidRDefault="00B20533">
      <w:r>
        <w:t xml:space="preserve"> </w:t>
      </w:r>
    </w:p>
    <w:p w14:paraId="5CCF91F1" w14:textId="77777777" w:rsidR="00890301" w:rsidRDefault="00B20533" w:rsidP="00D71D09">
      <w:pPr>
        <w:pStyle w:val="Heading1"/>
      </w:pPr>
      <w:r>
        <w:t>Program Student Learning Outcomes</w:t>
      </w:r>
    </w:p>
    <w:p w14:paraId="221EBADF" w14:textId="77777777" w:rsidR="00890301" w:rsidRDefault="00B20533">
      <w:pPr>
        <w:spacing w:before="240"/>
      </w:pPr>
      <w:r>
        <w:t>Students graduating with an OEC in Marine Natural Resources Technician will be able to:</w:t>
      </w:r>
    </w:p>
    <w:p w14:paraId="0FF3BB35" w14:textId="63BE7926" w:rsidR="00890301" w:rsidRDefault="00B20533" w:rsidP="007B0440">
      <w:pPr>
        <w:pStyle w:val="ListParagraph"/>
        <w:numPr>
          <w:ilvl w:val="0"/>
          <w:numId w:val="5"/>
        </w:numPr>
        <w:spacing w:before="240"/>
      </w:pPr>
      <w:r>
        <w:t>SLO1: Complete basic techniques in marine science</w:t>
      </w:r>
    </w:p>
    <w:p w14:paraId="14618A97" w14:textId="2057D376" w:rsidR="00890301" w:rsidRDefault="00B20533" w:rsidP="007B0440">
      <w:pPr>
        <w:pStyle w:val="ListParagraph"/>
        <w:numPr>
          <w:ilvl w:val="0"/>
          <w:numId w:val="5"/>
        </w:numPr>
        <w:spacing w:before="240"/>
      </w:pPr>
      <w:r>
        <w:t>SLO2: Demonstrate an understanding of concepts and principles in marine natural resource activities</w:t>
      </w:r>
    </w:p>
    <w:p w14:paraId="7D0E8E61" w14:textId="4DC26EF9" w:rsidR="00890301" w:rsidRDefault="00B20533" w:rsidP="007B0440">
      <w:pPr>
        <w:pStyle w:val="ListParagraph"/>
        <w:numPr>
          <w:ilvl w:val="0"/>
          <w:numId w:val="5"/>
        </w:numPr>
        <w:spacing w:before="240"/>
      </w:pPr>
      <w:r>
        <w:t>SLO3: Demonstrate a basic knowledge of marine organisms</w:t>
      </w:r>
    </w:p>
    <w:p w14:paraId="3279230A" w14:textId="59A7427F" w:rsidR="00890301" w:rsidRDefault="00B20533" w:rsidP="007B0440">
      <w:pPr>
        <w:pStyle w:val="ListParagraph"/>
        <w:numPr>
          <w:ilvl w:val="0"/>
          <w:numId w:val="5"/>
        </w:numPr>
        <w:spacing w:before="240"/>
      </w:pPr>
      <w:r>
        <w:t>SLO4: Demonstrate proficiency in basic math skills</w:t>
      </w:r>
    </w:p>
    <w:p w14:paraId="6C41FD96" w14:textId="64103805" w:rsidR="00890301" w:rsidRDefault="00890301"/>
    <w:p w14:paraId="35D39495" w14:textId="21DDD01D" w:rsidR="00890301" w:rsidRDefault="00890301">
      <w:pPr>
        <w:rPr>
          <w:b/>
          <w:smallCaps/>
          <w:sz w:val="26"/>
          <w:szCs w:val="26"/>
        </w:rPr>
      </w:pPr>
    </w:p>
    <w:p w14:paraId="10F7E29C" w14:textId="77777777" w:rsidR="00890301" w:rsidRDefault="00B20533" w:rsidP="00D71D09">
      <w:pPr>
        <w:pStyle w:val="Heading1"/>
      </w:pPr>
      <w:r>
        <w:t>Measures</w:t>
      </w:r>
    </w:p>
    <w:p w14:paraId="10BD4348" w14:textId="77777777" w:rsidR="00890301" w:rsidRDefault="00B20533">
      <w:pPr>
        <w:spacing w:before="240"/>
        <w:jc w:val="center"/>
        <w:rPr>
          <w:sz w:val="28"/>
          <w:szCs w:val="28"/>
        </w:rPr>
      </w:pPr>
      <w:r>
        <w:rPr>
          <w:sz w:val="28"/>
          <w:szCs w:val="28"/>
        </w:rPr>
        <w:t>Table 1: Assessment Measures and Learning Outcomes addressed</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Assessment Measures"/>
        <w:tblDescription w:val="Table of assessment measures and learning outcomes."/>
      </w:tblPr>
      <w:tblGrid>
        <w:gridCol w:w="1847"/>
        <w:gridCol w:w="1634"/>
        <w:gridCol w:w="2002"/>
        <w:gridCol w:w="1960"/>
        <w:gridCol w:w="1917"/>
      </w:tblGrid>
      <w:tr w:rsidR="00890301" w14:paraId="5A651583" w14:textId="77777777" w:rsidTr="007B0440">
        <w:trPr>
          <w:trHeight w:val="1380"/>
          <w:tblHeader/>
        </w:trPr>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AD502" w14:textId="77777777" w:rsidR="00890301" w:rsidRDefault="00B20533">
            <w:r>
              <w:t xml:space="preserve"> </w:t>
            </w:r>
          </w:p>
        </w:tc>
        <w:tc>
          <w:tcPr>
            <w:tcW w:w="16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5A7BE0" w14:textId="77777777" w:rsidR="00890301" w:rsidRDefault="00B20533">
            <w:pPr>
              <w:jc w:val="center"/>
              <w:rPr>
                <w:sz w:val="20"/>
                <w:szCs w:val="20"/>
              </w:rPr>
            </w:pPr>
            <w:r>
              <w:rPr>
                <w:sz w:val="20"/>
                <w:szCs w:val="20"/>
              </w:rPr>
              <w:t>Complete basic techniques in marine science</w:t>
            </w:r>
          </w:p>
        </w:tc>
        <w:tc>
          <w:tcPr>
            <w:tcW w:w="2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4F2B85" w14:textId="77777777" w:rsidR="00890301" w:rsidRDefault="00B20533">
            <w:pPr>
              <w:jc w:val="center"/>
              <w:rPr>
                <w:sz w:val="20"/>
                <w:szCs w:val="20"/>
              </w:rPr>
            </w:pPr>
            <w:r>
              <w:rPr>
                <w:sz w:val="20"/>
                <w:szCs w:val="20"/>
              </w:rPr>
              <w:t>Demonstrate an understanding of concepts and principles in marine natural resource activities</w:t>
            </w:r>
          </w:p>
        </w:tc>
        <w:tc>
          <w:tcPr>
            <w:tcW w:w="19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4583C8" w14:textId="77777777" w:rsidR="00890301" w:rsidRDefault="00B20533">
            <w:pPr>
              <w:jc w:val="center"/>
              <w:rPr>
                <w:sz w:val="20"/>
                <w:szCs w:val="20"/>
              </w:rPr>
            </w:pPr>
            <w:r>
              <w:rPr>
                <w:sz w:val="20"/>
                <w:szCs w:val="20"/>
              </w:rPr>
              <w:t>Demonstrate a basic knowledge of marine organisms</w:t>
            </w:r>
          </w:p>
        </w:tc>
        <w:tc>
          <w:tcPr>
            <w:tcW w:w="191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DD49CE" w14:textId="77777777" w:rsidR="00890301" w:rsidRDefault="00B20533">
            <w:pPr>
              <w:jc w:val="center"/>
              <w:rPr>
                <w:sz w:val="20"/>
                <w:szCs w:val="20"/>
              </w:rPr>
            </w:pPr>
            <w:r>
              <w:rPr>
                <w:sz w:val="20"/>
                <w:szCs w:val="20"/>
              </w:rPr>
              <w:t>Demonstrate proficiency in basic math skills</w:t>
            </w:r>
          </w:p>
        </w:tc>
      </w:tr>
      <w:tr w:rsidR="00890301" w14:paraId="788D9B8D" w14:textId="77777777" w:rsidTr="007B0440">
        <w:trPr>
          <w:trHeight w:val="915"/>
        </w:trPr>
        <w:tc>
          <w:tcPr>
            <w:tcW w:w="18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F72CD6" w14:textId="77777777" w:rsidR="00890301" w:rsidRDefault="00B20533">
            <w:pPr>
              <w:rPr>
                <w:sz w:val="20"/>
                <w:szCs w:val="20"/>
              </w:rPr>
            </w:pPr>
            <w:r>
              <w:rPr>
                <w:sz w:val="20"/>
                <w:szCs w:val="20"/>
              </w:rPr>
              <w:t>Demonstration of techniques of marine science</w:t>
            </w:r>
          </w:p>
        </w:tc>
        <w:tc>
          <w:tcPr>
            <w:tcW w:w="1633" w:type="dxa"/>
            <w:tcBorders>
              <w:bottom w:val="single" w:sz="8" w:space="0" w:color="000000"/>
              <w:right w:val="single" w:sz="8" w:space="0" w:color="000000"/>
            </w:tcBorders>
            <w:tcMar>
              <w:top w:w="100" w:type="dxa"/>
              <w:left w:w="100" w:type="dxa"/>
              <w:bottom w:w="100" w:type="dxa"/>
              <w:right w:w="100" w:type="dxa"/>
            </w:tcMar>
          </w:tcPr>
          <w:p w14:paraId="0F7FFD50" w14:textId="77777777" w:rsidR="00890301" w:rsidRDefault="00B20533">
            <w:pPr>
              <w:rPr>
                <w:b/>
              </w:rPr>
            </w:pPr>
            <w:r>
              <w:rPr>
                <w:b/>
              </w:rPr>
              <w:t>x</w:t>
            </w:r>
          </w:p>
        </w:tc>
        <w:tc>
          <w:tcPr>
            <w:tcW w:w="2002" w:type="dxa"/>
            <w:tcBorders>
              <w:bottom w:val="single" w:sz="8" w:space="0" w:color="000000"/>
              <w:right w:val="single" w:sz="8" w:space="0" w:color="000000"/>
            </w:tcBorders>
            <w:tcMar>
              <w:top w:w="100" w:type="dxa"/>
              <w:left w:w="100" w:type="dxa"/>
              <w:bottom w:w="100" w:type="dxa"/>
              <w:right w:w="100" w:type="dxa"/>
            </w:tcMar>
          </w:tcPr>
          <w:p w14:paraId="3C25AB5F" w14:textId="77777777" w:rsidR="00890301" w:rsidRDefault="00B20533">
            <w:pPr>
              <w:rPr>
                <w:b/>
              </w:rPr>
            </w:pPr>
            <w:r>
              <w:rPr>
                <w:b/>
              </w:rPr>
              <w:t>x</w:t>
            </w:r>
          </w:p>
        </w:tc>
        <w:tc>
          <w:tcPr>
            <w:tcW w:w="1960" w:type="dxa"/>
            <w:tcBorders>
              <w:bottom w:val="single" w:sz="8" w:space="0" w:color="000000"/>
              <w:right w:val="single" w:sz="8" w:space="0" w:color="000000"/>
            </w:tcBorders>
            <w:tcMar>
              <w:top w:w="100" w:type="dxa"/>
              <w:left w:w="100" w:type="dxa"/>
              <w:bottom w:w="100" w:type="dxa"/>
              <w:right w:w="100" w:type="dxa"/>
            </w:tcMar>
          </w:tcPr>
          <w:p w14:paraId="0C2C3607" w14:textId="77777777" w:rsidR="00890301" w:rsidRDefault="00B20533">
            <w:pPr>
              <w:rPr>
                <w:b/>
              </w:rPr>
            </w:pPr>
            <w:r>
              <w:rPr>
                <w:b/>
              </w:rPr>
              <w:t>-</w:t>
            </w:r>
          </w:p>
        </w:tc>
        <w:tc>
          <w:tcPr>
            <w:tcW w:w="1917" w:type="dxa"/>
            <w:tcBorders>
              <w:bottom w:val="single" w:sz="8" w:space="0" w:color="000000"/>
              <w:right w:val="single" w:sz="8" w:space="0" w:color="000000"/>
            </w:tcBorders>
            <w:tcMar>
              <w:top w:w="100" w:type="dxa"/>
              <w:left w:w="100" w:type="dxa"/>
              <w:bottom w:w="100" w:type="dxa"/>
              <w:right w:w="100" w:type="dxa"/>
            </w:tcMar>
          </w:tcPr>
          <w:p w14:paraId="17216E35" w14:textId="77777777" w:rsidR="00890301" w:rsidRDefault="00B20533">
            <w:pPr>
              <w:rPr>
                <w:b/>
              </w:rPr>
            </w:pPr>
            <w:r>
              <w:rPr>
                <w:b/>
              </w:rPr>
              <w:t>-</w:t>
            </w:r>
          </w:p>
        </w:tc>
      </w:tr>
      <w:tr w:rsidR="00890301" w14:paraId="3A577DDB" w14:textId="77777777" w:rsidTr="007B0440">
        <w:trPr>
          <w:trHeight w:val="495"/>
        </w:trPr>
        <w:tc>
          <w:tcPr>
            <w:tcW w:w="18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95682E" w14:textId="77777777" w:rsidR="00890301" w:rsidRDefault="00B20533">
            <w:pPr>
              <w:rPr>
                <w:sz w:val="20"/>
                <w:szCs w:val="20"/>
              </w:rPr>
            </w:pPr>
            <w:r>
              <w:rPr>
                <w:sz w:val="20"/>
                <w:szCs w:val="20"/>
              </w:rPr>
              <w:t>Course project</w:t>
            </w:r>
          </w:p>
        </w:tc>
        <w:tc>
          <w:tcPr>
            <w:tcW w:w="1633" w:type="dxa"/>
            <w:tcBorders>
              <w:bottom w:val="single" w:sz="8" w:space="0" w:color="000000"/>
              <w:right w:val="single" w:sz="8" w:space="0" w:color="000000"/>
            </w:tcBorders>
            <w:tcMar>
              <w:top w:w="100" w:type="dxa"/>
              <w:left w:w="100" w:type="dxa"/>
              <w:bottom w:w="100" w:type="dxa"/>
              <w:right w:w="100" w:type="dxa"/>
            </w:tcMar>
          </w:tcPr>
          <w:p w14:paraId="5DCAA592" w14:textId="77777777" w:rsidR="00890301" w:rsidRDefault="00B20533">
            <w:pPr>
              <w:rPr>
                <w:b/>
              </w:rPr>
            </w:pPr>
            <w:r>
              <w:rPr>
                <w:b/>
              </w:rPr>
              <w:t>x</w:t>
            </w:r>
          </w:p>
        </w:tc>
        <w:tc>
          <w:tcPr>
            <w:tcW w:w="2002" w:type="dxa"/>
            <w:tcBorders>
              <w:bottom w:val="single" w:sz="8" w:space="0" w:color="000000"/>
              <w:right w:val="single" w:sz="8" w:space="0" w:color="000000"/>
            </w:tcBorders>
            <w:tcMar>
              <w:top w:w="100" w:type="dxa"/>
              <w:left w:w="100" w:type="dxa"/>
              <w:bottom w:w="100" w:type="dxa"/>
              <w:right w:w="100" w:type="dxa"/>
            </w:tcMar>
          </w:tcPr>
          <w:p w14:paraId="423EAB6E" w14:textId="77777777" w:rsidR="00890301" w:rsidRDefault="00B20533">
            <w:pPr>
              <w:rPr>
                <w:b/>
              </w:rPr>
            </w:pPr>
            <w:r>
              <w:rPr>
                <w:b/>
              </w:rPr>
              <w:t>x</w:t>
            </w:r>
          </w:p>
        </w:tc>
        <w:tc>
          <w:tcPr>
            <w:tcW w:w="1960" w:type="dxa"/>
            <w:tcBorders>
              <w:bottom w:val="single" w:sz="8" w:space="0" w:color="000000"/>
              <w:right w:val="single" w:sz="8" w:space="0" w:color="000000"/>
            </w:tcBorders>
            <w:tcMar>
              <w:top w:w="100" w:type="dxa"/>
              <w:left w:w="100" w:type="dxa"/>
              <w:bottom w:w="100" w:type="dxa"/>
              <w:right w:w="100" w:type="dxa"/>
            </w:tcMar>
          </w:tcPr>
          <w:p w14:paraId="7943692F" w14:textId="77777777" w:rsidR="00890301" w:rsidRDefault="00B20533">
            <w:pPr>
              <w:rPr>
                <w:b/>
              </w:rPr>
            </w:pPr>
            <w:r>
              <w:rPr>
                <w:b/>
              </w:rPr>
              <w:t>-</w:t>
            </w:r>
          </w:p>
        </w:tc>
        <w:tc>
          <w:tcPr>
            <w:tcW w:w="1917" w:type="dxa"/>
            <w:tcBorders>
              <w:bottom w:val="single" w:sz="8" w:space="0" w:color="000000"/>
              <w:right w:val="single" w:sz="8" w:space="0" w:color="000000"/>
            </w:tcBorders>
            <w:tcMar>
              <w:top w:w="100" w:type="dxa"/>
              <w:left w:w="100" w:type="dxa"/>
              <w:bottom w:w="100" w:type="dxa"/>
              <w:right w:w="100" w:type="dxa"/>
            </w:tcMar>
          </w:tcPr>
          <w:p w14:paraId="2A272231" w14:textId="77777777" w:rsidR="00890301" w:rsidRDefault="00B20533">
            <w:pPr>
              <w:rPr>
                <w:b/>
              </w:rPr>
            </w:pPr>
            <w:r>
              <w:rPr>
                <w:b/>
              </w:rPr>
              <w:t>-</w:t>
            </w:r>
          </w:p>
        </w:tc>
      </w:tr>
      <w:tr w:rsidR="00890301" w14:paraId="451ECED7" w14:textId="77777777" w:rsidTr="007B0440">
        <w:trPr>
          <w:trHeight w:val="675"/>
        </w:trPr>
        <w:tc>
          <w:tcPr>
            <w:tcW w:w="18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83FC0C" w14:textId="77777777" w:rsidR="00890301" w:rsidRDefault="00B20533">
            <w:pPr>
              <w:rPr>
                <w:sz w:val="20"/>
                <w:szCs w:val="20"/>
              </w:rPr>
            </w:pPr>
            <w:r>
              <w:rPr>
                <w:sz w:val="20"/>
                <w:szCs w:val="20"/>
              </w:rPr>
              <w:t>Lesson about a marine organism</w:t>
            </w:r>
          </w:p>
        </w:tc>
        <w:tc>
          <w:tcPr>
            <w:tcW w:w="1633" w:type="dxa"/>
            <w:tcBorders>
              <w:bottom w:val="single" w:sz="8" w:space="0" w:color="000000"/>
              <w:right w:val="single" w:sz="8" w:space="0" w:color="000000"/>
            </w:tcBorders>
            <w:tcMar>
              <w:top w:w="100" w:type="dxa"/>
              <w:left w:w="100" w:type="dxa"/>
              <w:bottom w:w="100" w:type="dxa"/>
              <w:right w:w="100" w:type="dxa"/>
            </w:tcMar>
          </w:tcPr>
          <w:p w14:paraId="676928C1" w14:textId="77777777" w:rsidR="00890301" w:rsidRDefault="00B20533">
            <w:r>
              <w:t>-</w:t>
            </w:r>
          </w:p>
        </w:tc>
        <w:tc>
          <w:tcPr>
            <w:tcW w:w="2002" w:type="dxa"/>
            <w:tcBorders>
              <w:bottom w:val="single" w:sz="8" w:space="0" w:color="000000"/>
              <w:right w:val="single" w:sz="8" w:space="0" w:color="000000"/>
            </w:tcBorders>
            <w:tcMar>
              <w:top w:w="100" w:type="dxa"/>
              <w:left w:w="100" w:type="dxa"/>
              <w:bottom w:w="100" w:type="dxa"/>
              <w:right w:w="100" w:type="dxa"/>
            </w:tcMar>
          </w:tcPr>
          <w:p w14:paraId="484D707E" w14:textId="77777777" w:rsidR="00890301" w:rsidRDefault="00B20533">
            <w:pPr>
              <w:rPr>
                <w:b/>
              </w:rPr>
            </w:pPr>
            <w:r>
              <w:rPr>
                <w:b/>
              </w:rPr>
              <w:t>x</w:t>
            </w:r>
          </w:p>
        </w:tc>
        <w:tc>
          <w:tcPr>
            <w:tcW w:w="1960" w:type="dxa"/>
            <w:tcBorders>
              <w:bottom w:val="single" w:sz="8" w:space="0" w:color="000000"/>
              <w:right w:val="single" w:sz="8" w:space="0" w:color="000000"/>
            </w:tcBorders>
            <w:tcMar>
              <w:top w:w="100" w:type="dxa"/>
              <w:left w:w="100" w:type="dxa"/>
              <w:bottom w:w="100" w:type="dxa"/>
              <w:right w:w="100" w:type="dxa"/>
            </w:tcMar>
          </w:tcPr>
          <w:p w14:paraId="5DE17FB1" w14:textId="77777777" w:rsidR="00890301" w:rsidRDefault="00B20533">
            <w:pPr>
              <w:rPr>
                <w:b/>
              </w:rPr>
            </w:pPr>
            <w:r>
              <w:rPr>
                <w:b/>
              </w:rPr>
              <w:t>x</w:t>
            </w:r>
          </w:p>
        </w:tc>
        <w:tc>
          <w:tcPr>
            <w:tcW w:w="1917" w:type="dxa"/>
            <w:tcBorders>
              <w:bottom w:val="single" w:sz="8" w:space="0" w:color="000000"/>
              <w:right w:val="single" w:sz="8" w:space="0" w:color="000000"/>
            </w:tcBorders>
            <w:tcMar>
              <w:top w:w="100" w:type="dxa"/>
              <w:left w:w="100" w:type="dxa"/>
              <w:bottom w:w="100" w:type="dxa"/>
              <w:right w:w="100" w:type="dxa"/>
            </w:tcMar>
          </w:tcPr>
          <w:p w14:paraId="2EEC950D" w14:textId="77777777" w:rsidR="00890301" w:rsidRDefault="00B20533">
            <w:pPr>
              <w:rPr>
                <w:b/>
              </w:rPr>
            </w:pPr>
            <w:r>
              <w:rPr>
                <w:b/>
              </w:rPr>
              <w:t>-</w:t>
            </w:r>
          </w:p>
        </w:tc>
      </w:tr>
      <w:tr w:rsidR="00890301" w14:paraId="19717BFC" w14:textId="77777777" w:rsidTr="007B0440">
        <w:trPr>
          <w:trHeight w:val="495"/>
        </w:trPr>
        <w:tc>
          <w:tcPr>
            <w:tcW w:w="18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F1F402" w14:textId="77777777" w:rsidR="00890301" w:rsidRDefault="00B20533">
            <w:pPr>
              <w:rPr>
                <w:sz w:val="20"/>
                <w:szCs w:val="20"/>
              </w:rPr>
            </w:pPr>
            <w:r>
              <w:rPr>
                <w:sz w:val="20"/>
                <w:szCs w:val="20"/>
              </w:rPr>
              <w:t>Math exam</w:t>
            </w:r>
          </w:p>
        </w:tc>
        <w:tc>
          <w:tcPr>
            <w:tcW w:w="1633" w:type="dxa"/>
            <w:tcBorders>
              <w:bottom w:val="single" w:sz="8" w:space="0" w:color="000000"/>
              <w:right w:val="single" w:sz="8" w:space="0" w:color="000000"/>
            </w:tcBorders>
            <w:tcMar>
              <w:top w:w="100" w:type="dxa"/>
              <w:left w:w="100" w:type="dxa"/>
              <w:bottom w:w="100" w:type="dxa"/>
              <w:right w:w="100" w:type="dxa"/>
            </w:tcMar>
          </w:tcPr>
          <w:p w14:paraId="622ACBC3" w14:textId="77777777" w:rsidR="00890301" w:rsidRDefault="00B20533">
            <w:pPr>
              <w:rPr>
                <w:b/>
              </w:rPr>
            </w:pPr>
            <w:r>
              <w:rPr>
                <w:b/>
              </w:rPr>
              <w:t xml:space="preserve"> </w:t>
            </w:r>
          </w:p>
        </w:tc>
        <w:tc>
          <w:tcPr>
            <w:tcW w:w="2002" w:type="dxa"/>
            <w:tcBorders>
              <w:bottom w:val="single" w:sz="8" w:space="0" w:color="000000"/>
              <w:right w:val="single" w:sz="8" w:space="0" w:color="000000"/>
            </w:tcBorders>
            <w:tcMar>
              <w:top w:w="100" w:type="dxa"/>
              <w:left w:w="100" w:type="dxa"/>
              <w:bottom w:w="100" w:type="dxa"/>
              <w:right w:w="100" w:type="dxa"/>
            </w:tcMar>
          </w:tcPr>
          <w:p w14:paraId="1ED7EC48" w14:textId="77777777" w:rsidR="00890301" w:rsidRDefault="00B20533">
            <w:pPr>
              <w:rPr>
                <w:b/>
              </w:rPr>
            </w:pPr>
            <w:r>
              <w:rPr>
                <w:b/>
              </w:rPr>
              <w:t xml:space="preserve"> </w:t>
            </w:r>
          </w:p>
        </w:tc>
        <w:tc>
          <w:tcPr>
            <w:tcW w:w="1960" w:type="dxa"/>
            <w:tcBorders>
              <w:bottom w:val="single" w:sz="8" w:space="0" w:color="000000"/>
              <w:right w:val="single" w:sz="8" w:space="0" w:color="000000"/>
            </w:tcBorders>
            <w:tcMar>
              <w:top w:w="100" w:type="dxa"/>
              <w:left w:w="100" w:type="dxa"/>
              <w:bottom w:w="100" w:type="dxa"/>
              <w:right w:w="100" w:type="dxa"/>
            </w:tcMar>
          </w:tcPr>
          <w:p w14:paraId="5C9043F8" w14:textId="77777777" w:rsidR="00890301" w:rsidRDefault="00B20533">
            <w:pPr>
              <w:rPr>
                <w:b/>
              </w:rPr>
            </w:pPr>
            <w:r>
              <w:rPr>
                <w:b/>
              </w:rPr>
              <w:t xml:space="preserve"> </w:t>
            </w:r>
          </w:p>
        </w:tc>
        <w:tc>
          <w:tcPr>
            <w:tcW w:w="1917" w:type="dxa"/>
            <w:tcBorders>
              <w:bottom w:val="single" w:sz="8" w:space="0" w:color="000000"/>
              <w:right w:val="single" w:sz="8" w:space="0" w:color="000000"/>
            </w:tcBorders>
            <w:tcMar>
              <w:top w:w="100" w:type="dxa"/>
              <w:left w:w="100" w:type="dxa"/>
              <w:bottom w:w="100" w:type="dxa"/>
              <w:right w:w="100" w:type="dxa"/>
            </w:tcMar>
          </w:tcPr>
          <w:p w14:paraId="258C7BAE" w14:textId="77777777" w:rsidR="00890301" w:rsidRDefault="00B20533">
            <w:pPr>
              <w:rPr>
                <w:b/>
              </w:rPr>
            </w:pPr>
            <w:r>
              <w:rPr>
                <w:b/>
              </w:rPr>
              <w:t>x</w:t>
            </w:r>
          </w:p>
        </w:tc>
      </w:tr>
    </w:tbl>
    <w:p w14:paraId="31AE27BF" w14:textId="77777777" w:rsidR="00890301" w:rsidRDefault="00B20533">
      <w:pPr>
        <w:spacing w:after="240"/>
      </w:pPr>
      <w:r>
        <w:t xml:space="preserve"> </w:t>
      </w:r>
    </w:p>
    <w:p w14:paraId="0137A2E2" w14:textId="77777777" w:rsidR="00890301" w:rsidRDefault="00B20533" w:rsidP="00956F31">
      <w:pPr>
        <w:keepNext/>
        <w:spacing w:before="240"/>
      </w:pPr>
      <w:r>
        <w:lastRenderedPageBreak/>
        <w:t>Measure descriptions</w:t>
      </w:r>
    </w:p>
    <w:p w14:paraId="4E705912" w14:textId="77777777" w:rsidR="00890301" w:rsidRDefault="00B20533">
      <w:pPr>
        <w:ind w:left="720"/>
      </w:pPr>
      <w:r>
        <w:t xml:space="preserve">●  </w:t>
      </w:r>
      <w:r>
        <w:tab/>
        <w:t>Demonstration of marine science technique: The student will demonstrate for the instructor a technique/skill utilized in natural resource management. This will take place in Biota of Alaska.</w:t>
      </w:r>
    </w:p>
    <w:p w14:paraId="4715DE62" w14:textId="77777777" w:rsidR="00890301" w:rsidRDefault="00B20533">
      <w:pPr>
        <w:ind w:left="720"/>
      </w:pPr>
      <w:r>
        <w:t xml:space="preserve">●  </w:t>
      </w:r>
      <w:r>
        <w:tab/>
        <w:t>Course project: Throughout Introduction to Oceanography, students will design, carry out, analyze, and report on a research project.</w:t>
      </w:r>
    </w:p>
    <w:p w14:paraId="2D01288C" w14:textId="77777777" w:rsidR="00890301" w:rsidRDefault="00B20533">
      <w:pPr>
        <w:ind w:left="720"/>
      </w:pPr>
      <w:r>
        <w:t xml:space="preserve">●  </w:t>
      </w:r>
      <w:r>
        <w:tab/>
        <w:t>Lesson about a marine organism: The student will develop and deliver a lesson about a marine organism. This will be carried out in groups of 2 or 3 during Introduction to Marine Biology.</w:t>
      </w:r>
    </w:p>
    <w:p w14:paraId="207D5F9F" w14:textId="77777777" w:rsidR="00890301" w:rsidRDefault="00B20533">
      <w:pPr>
        <w:ind w:left="720"/>
      </w:pPr>
      <w:r>
        <w:t xml:space="preserve">●  </w:t>
      </w:r>
      <w:r>
        <w:tab/>
        <w:t>Exam: Students will demonstrate an understanding of basic math during Technical Math or Elementary Statistics</w:t>
      </w:r>
    </w:p>
    <w:p w14:paraId="04CA2BA9" w14:textId="77777777" w:rsidR="00890301" w:rsidRDefault="00B20533">
      <w:r>
        <w:t xml:space="preserve"> </w:t>
      </w:r>
    </w:p>
    <w:p w14:paraId="5AF99E27" w14:textId="77777777" w:rsidR="00890301" w:rsidRDefault="00B20533" w:rsidP="00D71D09">
      <w:pPr>
        <w:pStyle w:val="Heading1"/>
      </w:pPr>
      <w:r>
        <w:t>Process</w:t>
      </w:r>
    </w:p>
    <w:p w14:paraId="35351B01" w14:textId="77777777" w:rsidR="00890301" w:rsidRDefault="00B20533">
      <w:pPr>
        <w:spacing w:before="240"/>
      </w:pPr>
      <w:r>
        <w:rPr>
          <w:i/>
        </w:rPr>
        <w:t xml:space="preserve">Course level assessment: </w:t>
      </w:r>
      <w:r>
        <w:t>Student assessment will be carried out throughout the program and within each course. The final student assessment will consist of the success throughout the courses, as evaluated by the performance measures. Students will also complete course evaluations, which instructors will use to evaluate the success of the course in maintaining student enthusiasm and interest. The course level assessments will be collected by the faculty of the individual courses.</w:t>
      </w:r>
    </w:p>
    <w:p w14:paraId="5159D13A" w14:textId="77777777" w:rsidR="00890301" w:rsidRDefault="00B20533">
      <w:pPr>
        <w:spacing w:before="240"/>
        <w:jc w:val="center"/>
        <w:rPr>
          <w:sz w:val="28"/>
          <w:szCs w:val="28"/>
        </w:rPr>
      </w:pPr>
      <w:r>
        <w:rPr>
          <w:sz w:val="28"/>
          <w:szCs w:val="28"/>
        </w:rPr>
        <w:t>Table 2: Assessment Measures and Courses in which Administered</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Assessment Measures and Courses in which Administered"/>
        <w:tblDescription w:val="Table indicating which courses are used to administer each assessment measure"/>
      </w:tblPr>
      <w:tblGrid>
        <w:gridCol w:w="4051"/>
        <w:gridCol w:w="1147"/>
        <w:gridCol w:w="1260"/>
        <w:gridCol w:w="1557"/>
        <w:gridCol w:w="1345"/>
      </w:tblGrid>
      <w:tr w:rsidR="00890301" w14:paraId="2726C87F" w14:textId="77777777" w:rsidTr="007B0440">
        <w:trPr>
          <w:trHeight w:val="861"/>
          <w:tblHeader/>
        </w:trPr>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C6C11" w14:textId="77777777" w:rsidR="00890301" w:rsidRDefault="00B20533">
            <w:r>
              <w:t xml:space="preserve"> </w:t>
            </w:r>
          </w:p>
        </w:tc>
        <w:tc>
          <w:tcPr>
            <w:tcW w:w="11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8ACBC0" w14:textId="77777777" w:rsidR="00890301" w:rsidRDefault="00B20533">
            <w:pPr>
              <w:rPr>
                <w:sz w:val="20"/>
                <w:szCs w:val="20"/>
              </w:rPr>
            </w:pPr>
            <w:r>
              <w:rPr>
                <w:sz w:val="20"/>
                <w:szCs w:val="20"/>
              </w:rPr>
              <w:t>Biota of AK</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B75D18" w14:textId="77777777" w:rsidR="00890301" w:rsidRDefault="00B20533">
            <w:pPr>
              <w:rPr>
                <w:sz w:val="20"/>
                <w:szCs w:val="20"/>
              </w:rPr>
            </w:pPr>
            <w:r>
              <w:rPr>
                <w:sz w:val="20"/>
                <w:szCs w:val="20"/>
              </w:rPr>
              <w:t xml:space="preserve">Intro to </w:t>
            </w:r>
            <w:proofErr w:type="spellStart"/>
            <w:r>
              <w:rPr>
                <w:sz w:val="20"/>
                <w:szCs w:val="20"/>
              </w:rPr>
              <w:t>Oceanog</w:t>
            </w:r>
            <w:proofErr w:type="spellEnd"/>
          </w:p>
        </w:tc>
        <w:tc>
          <w:tcPr>
            <w:tcW w:w="15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7B1B1D" w14:textId="77777777" w:rsidR="00890301" w:rsidRDefault="00B20533">
            <w:pPr>
              <w:rPr>
                <w:sz w:val="20"/>
                <w:szCs w:val="20"/>
              </w:rPr>
            </w:pPr>
            <w:r>
              <w:rPr>
                <w:sz w:val="20"/>
                <w:szCs w:val="20"/>
              </w:rPr>
              <w:t>Intro to Mar Biol</w:t>
            </w:r>
          </w:p>
        </w:tc>
        <w:tc>
          <w:tcPr>
            <w:tcW w:w="13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CC069E" w14:textId="77777777" w:rsidR="00890301" w:rsidRDefault="00B20533">
            <w:pPr>
              <w:rPr>
                <w:sz w:val="20"/>
                <w:szCs w:val="20"/>
              </w:rPr>
            </w:pPr>
            <w:r>
              <w:rPr>
                <w:sz w:val="20"/>
                <w:szCs w:val="20"/>
              </w:rPr>
              <w:t>Technical Math/Elem Stat</w:t>
            </w:r>
          </w:p>
        </w:tc>
      </w:tr>
      <w:tr w:rsidR="00890301" w14:paraId="466232E6" w14:textId="77777777" w:rsidTr="007B0440">
        <w:trPr>
          <w:trHeight w:val="495"/>
        </w:trPr>
        <w:tc>
          <w:tcPr>
            <w:tcW w:w="40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67599" w14:textId="77777777" w:rsidR="00890301" w:rsidRDefault="00B20533">
            <w:pPr>
              <w:rPr>
                <w:sz w:val="20"/>
                <w:szCs w:val="20"/>
              </w:rPr>
            </w:pPr>
            <w:r>
              <w:rPr>
                <w:sz w:val="20"/>
                <w:szCs w:val="20"/>
              </w:rPr>
              <w:t>Demonstration of techniques of marine science</w:t>
            </w:r>
          </w:p>
        </w:tc>
        <w:tc>
          <w:tcPr>
            <w:tcW w:w="1146" w:type="dxa"/>
            <w:tcBorders>
              <w:bottom w:val="single" w:sz="8" w:space="0" w:color="000000"/>
              <w:right w:val="single" w:sz="8" w:space="0" w:color="000000"/>
            </w:tcBorders>
            <w:tcMar>
              <w:top w:w="100" w:type="dxa"/>
              <w:left w:w="100" w:type="dxa"/>
              <w:bottom w:w="100" w:type="dxa"/>
              <w:right w:w="100" w:type="dxa"/>
            </w:tcMar>
          </w:tcPr>
          <w:p w14:paraId="453A30AB" w14:textId="77777777" w:rsidR="00890301" w:rsidRDefault="00B20533">
            <w:pPr>
              <w:rPr>
                <w:b/>
              </w:rPr>
            </w:pPr>
            <w:r>
              <w:rPr>
                <w:b/>
              </w:rPr>
              <w:t>x</w:t>
            </w:r>
          </w:p>
        </w:tc>
        <w:tc>
          <w:tcPr>
            <w:tcW w:w="1260" w:type="dxa"/>
            <w:tcBorders>
              <w:bottom w:val="single" w:sz="8" w:space="0" w:color="000000"/>
              <w:right w:val="single" w:sz="8" w:space="0" w:color="000000"/>
            </w:tcBorders>
            <w:tcMar>
              <w:top w:w="100" w:type="dxa"/>
              <w:left w:w="100" w:type="dxa"/>
              <w:bottom w:w="100" w:type="dxa"/>
              <w:right w:w="100" w:type="dxa"/>
            </w:tcMar>
          </w:tcPr>
          <w:p w14:paraId="6469F1E7" w14:textId="77777777" w:rsidR="00890301" w:rsidRDefault="00B20533">
            <w:pPr>
              <w:rPr>
                <w:b/>
              </w:rPr>
            </w:pPr>
            <w:r>
              <w:rPr>
                <w:b/>
              </w:rPr>
              <w:t>-</w:t>
            </w:r>
          </w:p>
        </w:tc>
        <w:tc>
          <w:tcPr>
            <w:tcW w:w="1557" w:type="dxa"/>
            <w:tcBorders>
              <w:bottom w:val="single" w:sz="8" w:space="0" w:color="000000"/>
              <w:right w:val="single" w:sz="8" w:space="0" w:color="000000"/>
            </w:tcBorders>
            <w:tcMar>
              <w:top w:w="100" w:type="dxa"/>
              <w:left w:w="100" w:type="dxa"/>
              <w:bottom w:w="100" w:type="dxa"/>
              <w:right w:w="100" w:type="dxa"/>
            </w:tcMar>
          </w:tcPr>
          <w:p w14:paraId="4F720654" w14:textId="77777777" w:rsidR="00890301" w:rsidRDefault="00B20533">
            <w:r>
              <w:t>-</w:t>
            </w:r>
          </w:p>
        </w:tc>
        <w:tc>
          <w:tcPr>
            <w:tcW w:w="1345" w:type="dxa"/>
            <w:tcBorders>
              <w:bottom w:val="single" w:sz="8" w:space="0" w:color="000000"/>
              <w:right w:val="single" w:sz="8" w:space="0" w:color="000000"/>
            </w:tcBorders>
            <w:tcMar>
              <w:top w:w="100" w:type="dxa"/>
              <w:left w:w="100" w:type="dxa"/>
              <w:bottom w:w="100" w:type="dxa"/>
              <w:right w:w="100" w:type="dxa"/>
            </w:tcMar>
          </w:tcPr>
          <w:p w14:paraId="6469B56E" w14:textId="77777777" w:rsidR="00890301" w:rsidRDefault="00B20533">
            <w:pPr>
              <w:rPr>
                <w:b/>
              </w:rPr>
            </w:pPr>
            <w:r>
              <w:rPr>
                <w:b/>
              </w:rPr>
              <w:t>-</w:t>
            </w:r>
          </w:p>
        </w:tc>
      </w:tr>
      <w:tr w:rsidR="00890301" w14:paraId="3DD44C30" w14:textId="77777777" w:rsidTr="007B0440">
        <w:trPr>
          <w:trHeight w:val="495"/>
        </w:trPr>
        <w:tc>
          <w:tcPr>
            <w:tcW w:w="40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4777A6" w14:textId="77777777" w:rsidR="00890301" w:rsidRDefault="00B20533">
            <w:pPr>
              <w:rPr>
                <w:sz w:val="20"/>
                <w:szCs w:val="20"/>
              </w:rPr>
            </w:pPr>
            <w:r>
              <w:rPr>
                <w:sz w:val="20"/>
                <w:szCs w:val="20"/>
              </w:rPr>
              <w:t>Course project</w:t>
            </w:r>
          </w:p>
        </w:tc>
        <w:tc>
          <w:tcPr>
            <w:tcW w:w="1146" w:type="dxa"/>
            <w:tcBorders>
              <w:bottom w:val="single" w:sz="8" w:space="0" w:color="000000"/>
              <w:right w:val="single" w:sz="8" w:space="0" w:color="000000"/>
            </w:tcBorders>
            <w:tcMar>
              <w:top w:w="100" w:type="dxa"/>
              <w:left w:w="100" w:type="dxa"/>
              <w:bottom w:w="100" w:type="dxa"/>
              <w:right w:w="100" w:type="dxa"/>
            </w:tcMar>
          </w:tcPr>
          <w:p w14:paraId="10C5E9D5" w14:textId="77777777" w:rsidR="00890301" w:rsidRDefault="00B20533">
            <w:pPr>
              <w:rPr>
                <w:b/>
              </w:rPr>
            </w:pPr>
            <w:r>
              <w:rPr>
                <w:b/>
              </w:rPr>
              <w:t>-</w:t>
            </w:r>
          </w:p>
        </w:tc>
        <w:tc>
          <w:tcPr>
            <w:tcW w:w="1260" w:type="dxa"/>
            <w:tcBorders>
              <w:bottom w:val="single" w:sz="8" w:space="0" w:color="000000"/>
              <w:right w:val="single" w:sz="8" w:space="0" w:color="000000"/>
            </w:tcBorders>
            <w:tcMar>
              <w:top w:w="100" w:type="dxa"/>
              <w:left w:w="100" w:type="dxa"/>
              <w:bottom w:w="100" w:type="dxa"/>
              <w:right w:w="100" w:type="dxa"/>
            </w:tcMar>
          </w:tcPr>
          <w:p w14:paraId="13A851A5" w14:textId="77777777" w:rsidR="00890301" w:rsidRDefault="00B20533">
            <w:pPr>
              <w:rPr>
                <w:b/>
              </w:rPr>
            </w:pPr>
            <w:r>
              <w:rPr>
                <w:b/>
              </w:rPr>
              <w:t>x</w:t>
            </w:r>
          </w:p>
        </w:tc>
        <w:tc>
          <w:tcPr>
            <w:tcW w:w="1557" w:type="dxa"/>
            <w:tcBorders>
              <w:bottom w:val="single" w:sz="8" w:space="0" w:color="000000"/>
              <w:right w:val="single" w:sz="8" w:space="0" w:color="000000"/>
            </w:tcBorders>
            <w:tcMar>
              <w:top w:w="100" w:type="dxa"/>
              <w:left w:w="100" w:type="dxa"/>
              <w:bottom w:w="100" w:type="dxa"/>
              <w:right w:w="100" w:type="dxa"/>
            </w:tcMar>
          </w:tcPr>
          <w:p w14:paraId="3B50E26F" w14:textId="77777777" w:rsidR="00890301" w:rsidRDefault="00B20533">
            <w:pPr>
              <w:rPr>
                <w:b/>
              </w:rPr>
            </w:pPr>
            <w:r>
              <w:rPr>
                <w:b/>
              </w:rPr>
              <w:t>-</w:t>
            </w:r>
          </w:p>
        </w:tc>
        <w:tc>
          <w:tcPr>
            <w:tcW w:w="1345" w:type="dxa"/>
            <w:tcBorders>
              <w:bottom w:val="single" w:sz="8" w:space="0" w:color="000000"/>
              <w:right w:val="single" w:sz="8" w:space="0" w:color="000000"/>
            </w:tcBorders>
            <w:tcMar>
              <w:top w:w="100" w:type="dxa"/>
              <w:left w:w="100" w:type="dxa"/>
              <w:bottom w:w="100" w:type="dxa"/>
              <w:right w:w="100" w:type="dxa"/>
            </w:tcMar>
          </w:tcPr>
          <w:p w14:paraId="290B9EB5" w14:textId="77777777" w:rsidR="00890301" w:rsidRDefault="00B20533">
            <w:pPr>
              <w:rPr>
                <w:b/>
              </w:rPr>
            </w:pPr>
            <w:r>
              <w:rPr>
                <w:b/>
              </w:rPr>
              <w:t>-</w:t>
            </w:r>
          </w:p>
        </w:tc>
      </w:tr>
      <w:tr w:rsidR="00890301" w14:paraId="07357617" w14:textId="77777777" w:rsidTr="007B0440">
        <w:trPr>
          <w:trHeight w:val="495"/>
        </w:trPr>
        <w:tc>
          <w:tcPr>
            <w:tcW w:w="40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7B9D64" w14:textId="77777777" w:rsidR="00890301" w:rsidRDefault="00B20533">
            <w:pPr>
              <w:rPr>
                <w:sz w:val="20"/>
                <w:szCs w:val="20"/>
              </w:rPr>
            </w:pPr>
            <w:r>
              <w:rPr>
                <w:sz w:val="20"/>
                <w:szCs w:val="20"/>
              </w:rPr>
              <w:t>Lesson about a marine organism</w:t>
            </w:r>
          </w:p>
        </w:tc>
        <w:tc>
          <w:tcPr>
            <w:tcW w:w="1146" w:type="dxa"/>
            <w:tcBorders>
              <w:bottom w:val="single" w:sz="8" w:space="0" w:color="000000"/>
              <w:right w:val="single" w:sz="8" w:space="0" w:color="000000"/>
            </w:tcBorders>
            <w:tcMar>
              <w:top w:w="100" w:type="dxa"/>
              <w:left w:w="100" w:type="dxa"/>
              <w:bottom w:w="100" w:type="dxa"/>
              <w:right w:w="100" w:type="dxa"/>
            </w:tcMar>
          </w:tcPr>
          <w:p w14:paraId="6551B189" w14:textId="77777777" w:rsidR="00890301" w:rsidRDefault="00B20533">
            <w:pPr>
              <w:rPr>
                <w:b/>
              </w:rPr>
            </w:pPr>
            <w:r>
              <w:rPr>
                <w:b/>
              </w:rPr>
              <w:t>-</w:t>
            </w:r>
          </w:p>
        </w:tc>
        <w:tc>
          <w:tcPr>
            <w:tcW w:w="1260" w:type="dxa"/>
            <w:tcBorders>
              <w:bottom w:val="single" w:sz="8" w:space="0" w:color="000000"/>
              <w:right w:val="single" w:sz="8" w:space="0" w:color="000000"/>
            </w:tcBorders>
            <w:tcMar>
              <w:top w:w="100" w:type="dxa"/>
              <w:left w:w="100" w:type="dxa"/>
              <w:bottom w:w="100" w:type="dxa"/>
              <w:right w:w="100" w:type="dxa"/>
            </w:tcMar>
          </w:tcPr>
          <w:p w14:paraId="0A14B50E" w14:textId="77777777" w:rsidR="00890301" w:rsidRDefault="00B20533">
            <w:pPr>
              <w:rPr>
                <w:b/>
              </w:rPr>
            </w:pPr>
            <w:r>
              <w:rPr>
                <w:b/>
              </w:rPr>
              <w:t>-</w:t>
            </w:r>
          </w:p>
        </w:tc>
        <w:tc>
          <w:tcPr>
            <w:tcW w:w="1557" w:type="dxa"/>
            <w:tcBorders>
              <w:bottom w:val="single" w:sz="8" w:space="0" w:color="000000"/>
              <w:right w:val="single" w:sz="8" w:space="0" w:color="000000"/>
            </w:tcBorders>
            <w:tcMar>
              <w:top w:w="100" w:type="dxa"/>
              <w:left w:w="100" w:type="dxa"/>
              <w:bottom w:w="100" w:type="dxa"/>
              <w:right w:w="100" w:type="dxa"/>
            </w:tcMar>
          </w:tcPr>
          <w:p w14:paraId="57729D38" w14:textId="77777777" w:rsidR="00890301" w:rsidRDefault="00B20533">
            <w:pPr>
              <w:rPr>
                <w:b/>
              </w:rPr>
            </w:pPr>
            <w:r>
              <w:rPr>
                <w:b/>
              </w:rPr>
              <w:t>x</w:t>
            </w:r>
          </w:p>
        </w:tc>
        <w:tc>
          <w:tcPr>
            <w:tcW w:w="1345" w:type="dxa"/>
            <w:tcBorders>
              <w:bottom w:val="single" w:sz="8" w:space="0" w:color="000000"/>
              <w:right w:val="single" w:sz="8" w:space="0" w:color="000000"/>
            </w:tcBorders>
            <w:tcMar>
              <w:top w:w="100" w:type="dxa"/>
              <w:left w:w="100" w:type="dxa"/>
              <w:bottom w:w="100" w:type="dxa"/>
              <w:right w:w="100" w:type="dxa"/>
            </w:tcMar>
          </w:tcPr>
          <w:p w14:paraId="630663F4" w14:textId="77777777" w:rsidR="00890301" w:rsidRDefault="00B20533">
            <w:pPr>
              <w:rPr>
                <w:b/>
              </w:rPr>
            </w:pPr>
            <w:r>
              <w:rPr>
                <w:b/>
              </w:rPr>
              <w:t>-</w:t>
            </w:r>
          </w:p>
        </w:tc>
      </w:tr>
      <w:tr w:rsidR="00890301" w14:paraId="0DB551A1" w14:textId="77777777" w:rsidTr="007B0440">
        <w:trPr>
          <w:trHeight w:val="495"/>
        </w:trPr>
        <w:tc>
          <w:tcPr>
            <w:tcW w:w="404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FFF9CB" w14:textId="77777777" w:rsidR="00890301" w:rsidRDefault="00B20533">
            <w:pPr>
              <w:rPr>
                <w:sz w:val="20"/>
                <w:szCs w:val="20"/>
              </w:rPr>
            </w:pPr>
            <w:r>
              <w:rPr>
                <w:sz w:val="20"/>
                <w:szCs w:val="20"/>
              </w:rPr>
              <w:t>Math exam</w:t>
            </w:r>
          </w:p>
        </w:tc>
        <w:tc>
          <w:tcPr>
            <w:tcW w:w="1146" w:type="dxa"/>
            <w:tcBorders>
              <w:bottom w:val="single" w:sz="8" w:space="0" w:color="000000"/>
              <w:right w:val="single" w:sz="8" w:space="0" w:color="000000"/>
            </w:tcBorders>
            <w:tcMar>
              <w:top w:w="100" w:type="dxa"/>
              <w:left w:w="100" w:type="dxa"/>
              <w:bottom w:w="100" w:type="dxa"/>
              <w:right w:w="100" w:type="dxa"/>
            </w:tcMar>
          </w:tcPr>
          <w:p w14:paraId="7F1EA560" w14:textId="77777777" w:rsidR="00890301" w:rsidRDefault="00B20533">
            <w:pPr>
              <w:rPr>
                <w:b/>
              </w:rPr>
            </w:pPr>
            <w:r>
              <w:rPr>
                <w:b/>
              </w:rPr>
              <w:t>-</w:t>
            </w:r>
          </w:p>
        </w:tc>
        <w:tc>
          <w:tcPr>
            <w:tcW w:w="1260" w:type="dxa"/>
            <w:tcBorders>
              <w:bottom w:val="single" w:sz="8" w:space="0" w:color="000000"/>
              <w:right w:val="single" w:sz="8" w:space="0" w:color="000000"/>
            </w:tcBorders>
            <w:tcMar>
              <w:top w:w="100" w:type="dxa"/>
              <w:left w:w="100" w:type="dxa"/>
              <w:bottom w:w="100" w:type="dxa"/>
              <w:right w:w="100" w:type="dxa"/>
            </w:tcMar>
          </w:tcPr>
          <w:p w14:paraId="55BB62C3" w14:textId="77777777" w:rsidR="00890301" w:rsidRDefault="00B20533">
            <w:pPr>
              <w:rPr>
                <w:b/>
              </w:rPr>
            </w:pPr>
            <w:r>
              <w:rPr>
                <w:b/>
              </w:rPr>
              <w:t>-</w:t>
            </w:r>
          </w:p>
        </w:tc>
        <w:tc>
          <w:tcPr>
            <w:tcW w:w="1557" w:type="dxa"/>
            <w:tcBorders>
              <w:bottom w:val="single" w:sz="8" w:space="0" w:color="000000"/>
              <w:right w:val="single" w:sz="8" w:space="0" w:color="000000"/>
            </w:tcBorders>
            <w:tcMar>
              <w:top w:w="100" w:type="dxa"/>
              <w:left w:w="100" w:type="dxa"/>
              <w:bottom w:w="100" w:type="dxa"/>
              <w:right w:w="100" w:type="dxa"/>
            </w:tcMar>
          </w:tcPr>
          <w:p w14:paraId="10C8BBAB" w14:textId="77777777" w:rsidR="00890301" w:rsidRDefault="00B20533">
            <w:pPr>
              <w:rPr>
                <w:b/>
              </w:rPr>
            </w:pPr>
            <w:r>
              <w:rPr>
                <w:b/>
              </w:rPr>
              <w:t>-</w:t>
            </w:r>
          </w:p>
        </w:tc>
        <w:tc>
          <w:tcPr>
            <w:tcW w:w="1345" w:type="dxa"/>
            <w:tcBorders>
              <w:bottom w:val="single" w:sz="8" w:space="0" w:color="000000"/>
              <w:right w:val="single" w:sz="8" w:space="0" w:color="000000"/>
            </w:tcBorders>
            <w:tcMar>
              <w:top w:w="100" w:type="dxa"/>
              <w:left w:w="100" w:type="dxa"/>
              <w:bottom w:w="100" w:type="dxa"/>
              <w:right w:w="100" w:type="dxa"/>
            </w:tcMar>
          </w:tcPr>
          <w:p w14:paraId="7FD44704" w14:textId="77777777" w:rsidR="00890301" w:rsidRDefault="00B20533">
            <w:pPr>
              <w:rPr>
                <w:b/>
              </w:rPr>
            </w:pPr>
            <w:r>
              <w:rPr>
                <w:b/>
              </w:rPr>
              <w:t>x</w:t>
            </w:r>
          </w:p>
        </w:tc>
      </w:tr>
    </w:tbl>
    <w:p w14:paraId="000933A2" w14:textId="77777777" w:rsidR="00890301" w:rsidRDefault="00B20533">
      <w:pPr>
        <w:spacing w:before="240"/>
      </w:pPr>
      <w:r>
        <w:rPr>
          <w:i/>
        </w:rPr>
        <w:t xml:space="preserve">Program assessment: </w:t>
      </w:r>
      <w:r>
        <w:t xml:space="preserve">Program assessment will begin in Summer 2024, after the first iteration of the program, and will continue each subsequent year. The program assessment will consist of analyses of student grades within each course, across courses, and throughout the program. Students will also complete pre- and post-program surveys and program evaluations, which the instructors will review annually. The number of students that apply to jobs related to natural resource management at the end of the program will be considered as well. Further, the instructors will write a short synopsis of how their course went, positive aspects and how it could be improved. The program level assessment will be collected and analyzed by the program </w:t>
      </w:r>
      <w:r>
        <w:lastRenderedPageBreak/>
        <w:t>coordinating faculty member. All instructors will meet within a month of the end of the program to discuss these, the program’s success, and/or possible improvements based on these lines of evidence. Based on these results, individual courses as well as program goals and practices will be modified for the next iteration. Changes may include:</w:t>
      </w:r>
    </w:p>
    <w:p w14:paraId="7C0E6C6B" w14:textId="02FCD9FF" w:rsidR="00890301" w:rsidRDefault="00B20533" w:rsidP="007B0440">
      <w:pPr>
        <w:pStyle w:val="ListParagraph"/>
        <w:numPr>
          <w:ilvl w:val="0"/>
          <w:numId w:val="7"/>
        </w:numPr>
        <w:spacing w:before="240"/>
      </w:pPr>
      <w:r>
        <w:t>Individual course design</w:t>
      </w:r>
    </w:p>
    <w:p w14:paraId="50624945" w14:textId="6825E27B" w:rsidR="00890301" w:rsidRDefault="00B20533" w:rsidP="007B0440">
      <w:pPr>
        <w:pStyle w:val="ListParagraph"/>
        <w:numPr>
          <w:ilvl w:val="0"/>
          <w:numId w:val="7"/>
        </w:numPr>
        <w:spacing w:before="240"/>
      </w:pPr>
      <w:r>
        <w:t>Faculty teaching roles</w:t>
      </w:r>
    </w:p>
    <w:p w14:paraId="65A1C20B" w14:textId="7BDB4385" w:rsidR="00890301" w:rsidRDefault="00B20533" w:rsidP="007B0440">
      <w:pPr>
        <w:pStyle w:val="ListParagraph"/>
        <w:numPr>
          <w:ilvl w:val="0"/>
          <w:numId w:val="7"/>
        </w:numPr>
        <w:spacing w:before="240"/>
      </w:pPr>
      <w:r>
        <w:t>Student assignments</w:t>
      </w:r>
    </w:p>
    <w:p w14:paraId="099E0202" w14:textId="25BA4CDD" w:rsidR="00890301" w:rsidRDefault="00B20533" w:rsidP="007B0440">
      <w:pPr>
        <w:pStyle w:val="ListParagraph"/>
        <w:numPr>
          <w:ilvl w:val="0"/>
          <w:numId w:val="7"/>
        </w:numPr>
        <w:spacing w:before="240"/>
      </w:pPr>
      <w:r>
        <w:t>Roles of external content experts</w:t>
      </w:r>
    </w:p>
    <w:p w14:paraId="0DBFAA52" w14:textId="77238463" w:rsidR="00890301" w:rsidRDefault="00B20533" w:rsidP="007B0440">
      <w:pPr>
        <w:pStyle w:val="ListParagraph"/>
        <w:numPr>
          <w:ilvl w:val="0"/>
          <w:numId w:val="7"/>
        </w:numPr>
        <w:spacing w:before="240"/>
      </w:pPr>
      <w:r>
        <w:t>Training facilities</w:t>
      </w:r>
    </w:p>
    <w:p w14:paraId="0CF5C9FC" w14:textId="77777777" w:rsidR="00890301" w:rsidRDefault="00B20533">
      <w:pPr>
        <w:spacing w:before="240"/>
      </w:pPr>
      <w:r>
        <w:t xml:space="preserve">Program faculty will also regularly meet with the advisory board to ensure </w:t>
      </w:r>
      <w:proofErr w:type="gramStart"/>
      <w:r>
        <w:t>training  is</w:t>
      </w:r>
      <w:proofErr w:type="gramEnd"/>
      <w:r>
        <w:t xml:space="preserve"> up to date with their employment needs. These meetings will occur prior to the beginning of each new implementation. An example meeting schedule is:</w:t>
      </w:r>
    </w:p>
    <w:p w14:paraId="32DA675A" w14:textId="6A9C3E1B" w:rsidR="007B0440" w:rsidRDefault="007B0440" w:rsidP="001A0C43">
      <w:pPr>
        <w:pStyle w:val="ListParagraph"/>
        <w:numPr>
          <w:ilvl w:val="0"/>
          <w:numId w:val="8"/>
        </w:numPr>
        <w:tabs>
          <w:tab w:val="left" w:pos="360"/>
        </w:tabs>
        <w:spacing w:before="240"/>
        <w:ind w:left="4320" w:hanging="4320"/>
      </w:pPr>
      <w:r>
        <w:t>1 month after program completion</w:t>
      </w:r>
      <w:r>
        <w:tab/>
        <w:t>Faculty meeting, review outcomes and reflections</w:t>
      </w:r>
    </w:p>
    <w:p w14:paraId="070770D2" w14:textId="77777777" w:rsidR="007B0440" w:rsidRDefault="007B0440" w:rsidP="001A0C43">
      <w:pPr>
        <w:pStyle w:val="ListParagraph"/>
        <w:tabs>
          <w:tab w:val="left" w:pos="360"/>
        </w:tabs>
        <w:spacing w:before="240"/>
        <w:ind w:left="4320"/>
      </w:pPr>
    </w:p>
    <w:p w14:paraId="7FBBAB80" w14:textId="437FE80E" w:rsidR="007B0440" w:rsidRDefault="007B0440" w:rsidP="001A0C43">
      <w:pPr>
        <w:pStyle w:val="ListParagraph"/>
        <w:numPr>
          <w:ilvl w:val="0"/>
          <w:numId w:val="8"/>
        </w:numPr>
        <w:tabs>
          <w:tab w:val="left" w:pos="360"/>
        </w:tabs>
        <w:spacing w:before="240"/>
        <w:ind w:left="4320" w:hanging="4320"/>
      </w:pPr>
      <w:r>
        <w:t>3 months after program completion</w:t>
      </w:r>
      <w:r>
        <w:tab/>
        <w:t>Data analysis and UAA OA Report Preparation and Submission</w:t>
      </w:r>
    </w:p>
    <w:p w14:paraId="15864F87" w14:textId="77777777" w:rsidR="001A0C43" w:rsidRDefault="001A0C43" w:rsidP="001A0C43">
      <w:pPr>
        <w:pStyle w:val="ListParagraph"/>
        <w:tabs>
          <w:tab w:val="left" w:pos="360"/>
        </w:tabs>
        <w:spacing w:before="240"/>
        <w:ind w:left="4320"/>
      </w:pPr>
    </w:p>
    <w:p w14:paraId="5DAF5C76" w14:textId="629BFEAE" w:rsidR="007B0440" w:rsidRDefault="007B0440" w:rsidP="001A0C43">
      <w:pPr>
        <w:pStyle w:val="ListParagraph"/>
        <w:numPr>
          <w:ilvl w:val="0"/>
          <w:numId w:val="8"/>
        </w:numPr>
        <w:tabs>
          <w:tab w:val="left" w:pos="360"/>
        </w:tabs>
        <w:spacing w:before="240"/>
        <w:ind w:left="4320" w:hanging="4320"/>
      </w:pPr>
      <w:r>
        <w:t>3 months prior to next iteration</w:t>
      </w:r>
      <w:r>
        <w:tab/>
        <w:t>Faculty meet with advisory board to review needs</w:t>
      </w:r>
    </w:p>
    <w:p w14:paraId="675AC224" w14:textId="77777777" w:rsidR="007B0440" w:rsidRDefault="007B0440" w:rsidP="001A0C43">
      <w:pPr>
        <w:pStyle w:val="ListParagraph"/>
        <w:tabs>
          <w:tab w:val="left" w:pos="360"/>
        </w:tabs>
        <w:spacing w:before="240"/>
        <w:ind w:left="4320"/>
      </w:pPr>
    </w:p>
    <w:p w14:paraId="2B7B0A96" w14:textId="48972E3A" w:rsidR="007B0440" w:rsidRDefault="007B0440" w:rsidP="001A0C43">
      <w:pPr>
        <w:pStyle w:val="ListParagraph"/>
        <w:numPr>
          <w:ilvl w:val="0"/>
          <w:numId w:val="8"/>
        </w:numPr>
        <w:tabs>
          <w:tab w:val="left" w:pos="360"/>
        </w:tabs>
        <w:spacing w:before="240"/>
        <w:ind w:left="4320" w:hanging="4320"/>
      </w:pPr>
      <w:r>
        <w:t>2 months prior to next iteration</w:t>
      </w:r>
      <w:r>
        <w:tab/>
        <w:t>Faculty meet to discuss/potentially modify curricula per meeting with advisory board and outcomes of previous iteration</w:t>
      </w:r>
    </w:p>
    <w:p w14:paraId="4481CB48" w14:textId="284DE788" w:rsidR="006443CD" w:rsidRDefault="00B20533">
      <w:pPr>
        <w:spacing w:before="240"/>
      </w:pPr>
      <w:r>
        <w:t>Program faculty will also review the assessment plan annually, including the type and mode of data collection and analysis. Any suggested changes will be included in a modified assessment plan and submitted to the dean’s office and Office of Academic Affairs.</w:t>
      </w:r>
    </w:p>
    <w:p w14:paraId="0DC096C0" w14:textId="77777777" w:rsidR="006443CD" w:rsidRDefault="006443CD">
      <w:r>
        <w:br w:type="page"/>
      </w:r>
    </w:p>
    <w:p w14:paraId="426050DD" w14:textId="77777777" w:rsidR="00890301" w:rsidRPr="00D71D09" w:rsidRDefault="00B20533" w:rsidP="00D71D09">
      <w:pPr>
        <w:pStyle w:val="Heading2"/>
      </w:pPr>
      <w:r w:rsidRPr="00D71D09">
        <w:lastRenderedPageBreak/>
        <w:t>Appendix A: Demonstration of techniques of marine natural resource management</w:t>
      </w:r>
    </w:p>
    <w:p w14:paraId="040B019C" w14:textId="77777777" w:rsidR="00890301" w:rsidRDefault="00B20533">
      <w:r>
        <w:t xml:space="preserve"> </w:t>
      </w:r>
    </w:p>
    <w:p w14:paraId="3549708D" w14:textId="77777777" w:rsidR="00890301" w:rsidRDefault="00B20533">
      <w:pPr>
        <w:rPr>
          <w:b/>
          <w:u w:val="single"/>
        </w:rPr>
      </w:pPr>
      <w:r>
        <w:rPr>
          <w:b/>
          <w:u w:val="single"/>
        </w:rPr>
        <w:t>Measure Description:</w:t>
      </w:r>
    </w:p>
    <w:p w14:paraId="5D6F9182" w14:textId="77777777" w:rsidR="00890301" w:rsidRDefault="00B20533">
      <w:r>
        <w:t>Throughout BIOL A124: Biota of Alaska, students will learn hard skills to be used in the workforce. At the end of each of this course, they will demonstrate a technique/skill utilized in marine natural resource management for the instructor that they learned throughout the course. The demonstration will be based on learned course material and will be graded based on the below criteria:</w:t>
      </w:r>
    </w:p>
    <w:p w14:paraId="1C2E2296" w14:textId="0B05E790" w:rsidR="00890301" w:rsidRDefault="00B20533" w:rsidP="001A0C43">
      <w:pPr>
        <w:pStyle w:val="ListParagraph"/>
        <w:numPr>
          <w:ilvl w:val="0"/>
          <w:numId w:val="9"/>
        </w:numPr>
        <w:tabs>
          <w:tab w:val="left" w:pos="1800"/>
          <w:tab w:val="left" w:pos="4320"/>
        </w:tabs>
      </w:pPr>
      <w:r>
        <w:t>Understanding of the technique/skill and purpose for it</w:t>
      </w:r>
    </w:p>
    <w:p w14:paraId="30F19FB9" w14:textId="7C913A5A" w:rsidR="00890301" w:rsidRDefault="00B20533" w:rsidP="001A0C43">
      <w:pPr>
        <w:pStyle w:val="ListParagraph"/>
        <w:numPr>
          <w:ilvl w:val="0"/>
          <w:numId w:val="9"/>
        </w:numPr>
        <w:tabs>
          <w:tab w:val="left" w:pos="1800"/>
          <w:tab w:val="left" w:pos="4320"/>
        </w:tabs>
      </w:pPr>
      <w:r>
        <w:t>Complexity of the technique/skill</w:t>
      </w:r>
    </w:p>
    <w:p w14:paraId="40893DC5" w14:textId="6A7893FE" w:rsidR="00890301" w:rsidRDefault="00B20533" w:rsidP="001A0C43">
      <w:pPr>
        <w:pStyle w:val="ListParagraph"/>
        <w:numPr>
          <w:ilvl w:val="0"/>
          <w:numId w:val="9"/>
        </w:numPr>
        <w:tabs>
          <w:tab w:val="left" w:pos="1800"/>
          <w:tab w:val="left" w:pos="4320"/>
        </w:tabs>
      </w:pPr>
      <w:r>
        <w:t>Accuracy of technique/skill</w:t>
      </w:r>
    </w:p>
    <w:p w14:paraId="6C1385EE" w14:textId="2ED25682" w:rsidR="00890301" w:rsidRDefault="00B20533" w:rsidP="001A0C43">
      <w:pPr>
        <w:pStyle w:val="ListParagraph"/>
        <w:numPr>
          <w:ilvl w:val="0"/>
          <w:numId w:val="9"/>
        </w:numPr>
        <w:tabs>
          <w:tab w:val="left" w:pos="1800"/>
          <w:tab w:val="left" w:pos="4320"/>
        </w:tabs>
      </w:pPr>
      <w:r>
        <w:t>Precision of the technique/skill</w:t>
      </w:r>
    </w:p>
    <w:p w14:paraId="4405F3B9" w14:textId="564D8DE5" w:rsidR="00890301" w:rsidRDefault="00B20533" w:rsidP="001A0C43">
      <w:pPr>
        <w:pStyle w:val="ListParagraph"/>
        <w:numPr>
          <w:ilvl w:val="0"/>
          <w:numId w:val="9"/>
        </w:numPr>
        <w:tabs>
          <w:tab w:val="left" w:pos="1800"/>
          <w:tab w:val="left" w:pos="4320"/>
        </w:tabs>
      </w:pPr>
      <w:r>
        <w:t>Efficiency of time carrying out the technique/skill</w:t>
      </w:r>
    </w:p>
    <w:p w14:paraId="3363C837" w14:textId="77777777" w:rsidR="00890301" w:rsidRDefault="00B20533">
      <w:r>
        <w:t xml:space="preserve"> </w:t>
      </w:r>
    </w:p>
    <w:p w14:paraId="1604AED0" w14:textId="77777777" w:rsidR="00890301" w:rsidRDefault="00B20533">
      <w:r>
        <w:t>Each of these criteria will be graded on a 10-point scale, with 0 being completely inadequate to 10 being exceptional. These scores will then be tabulated into a percentage</w:t>
      </w:r>
    </w:p>
    <w:p w14:paraId="3AAEB7CD" w14:textId="77777777" w:rsidR="00891509" w:rsidRDefault="00891509" w:rsidP="00891509">
      <w:pPr>
        <w:pStyle w:val="ListParagraph"/>
        <w:numPr>
          <w:ilvl w:val="0"/>
          <w:numId w:val="9"/>
        </w:numPr>
        <w:tabs>
          <w:tab w:val="left" w:pos="1800"/>
          <w:tab w:val="left" w:pos="4320"/>
        </w:tabs>
      </w:pPr>
      <w:r>
        <w:t>90-99%</w:t>
      </w:r>
      <w:r>
        <w:tab/>
        <w:t>Exceptional</w:t>
      </w:r>
    </w:p>
    <w:p w14:paraId="5BCDF45C" w14:textId="77777777" w:rsidR="00891509" w:rsidRDefault="00891509" w:rsidP="00891509">
      <w:pPr>
        <w:pStyle w:val="ListParagraph"/>
        <w:numPr>
          <w:ilvl w:val="0"/>
          <w:numId w:val="9"/>
        </w:numPr>
        <w:tabs>
          <w:tab w:val="left" w:pos="1800"/>
          <w:tab w:val="left" w:pos="4320"/>
        </w:tabs>
      </w:pPr>
      <w:r>
        <w:t>80-89%</w:t>
      </w:r>
      <w:r>
        <w:tab/>
        <w:t>Superior</w:t>
      </w:r>
    </w:p>
    <w:p w14:paraId="072452CE" w14:textId="77777777" w:rsidR="00891509" w:rsidRDefault="00891509" w:rsidP="00891509">
      <w:pPr>
        <w:pStyle w:val="ListParagraph"/>
        <w:numPr>
          <w:ilvl w:val="0"/>
          <w:numId w:val="9"/>
        </w:numPr>
        <w:tabs>
          <w:tab w:val="left" w:pos="1800"/>
          <w:tab w:val="left" w:pos="4320"/>
        </w:tabs>
      </w:pPr>
      <w:r>
        <w:t>70-79%</w:t>
      </w:r>
      <w:r>
        <w:tab/>
        <w:t>Competent</w:t>
      </w:r>
    </w:p>
    <w:p w14:paraId="17895319" w14:textId="77777777" w:rsidR="00891509" w:rsidRDefault="00891509" w:rsidP="00891509">
      <w:pPr>
        <w:pStyle w:val="ListParagraph"/>
        <w:numPr>
          <w:ilvl w:val="0"/>
          <w:numId w:val="9"/>
        </w:numPr>
        <w:tabs>
          <w:tab w:val="left" w:pos="1800"/>
          <w:tab w:val="left" w:pos="4320"/>
        </w:tabs>
      </w:pPr>
      <w:r>
        <w:t>60-69%</w:t>
      </w:r>
      <w:r>
        <w:tab/>
        <w:t>Improvement Needed</w:t>
      </w:r>
    </w:p>
    <w:p w14:paraId="0A45AAA5" w14:textId="77777777" w:rsidR="00891509" w:rsidRDefault="00891509" w:rsidP="00891509">
      <w:pPr>
        <w:pStyle w:val="ListParagraph"/>
        <w:numPr>
          <w:ilvl w:val="0"/>
          <w:numId w:val="9"/>
        </w:numPr>
        <w:tabs>
          <w:tab w:val="left" w:pos="1800"/>
          <w:tab w:val="left" w:pos="4320"/>
        </w:tabs>
      </w:pPr>
      <w:r>
        <w:t>Less than 60%</w:t>
      </w:r>
      <w:r>
        <w:tab/>
        <w:t>Inadequate</w:t>
      </w:r>
    </w:p>
    <w:p w14:paraId="0AD800B2" w14:textId="77777777" w:rsidR="00890301" w:rsidRDefault="00B20533">
      <w:r>
        <w:t xml:space="preserve"> </w:t>
      </w:r>
    </w:p>
    <w:p w14:paraId="1B9F6217" w14:textId="77777777" w:rsidR="00890301" w:rsidRDefault="00B20533">
      <w:pPr>
        <w:rPr>
          <w:b/>
          <w:u w:val="single"/>
        </w:rPr>
      </w:pPr>
      <w:r>
        <w:rPr>
          <w:b/>
          <w:u w:val="single"/>
        </w:rPr>
        <w:t>Factors that affect the collected data:</w:t>
      </w:r>
    </w:p>
    <w:p w14:paraId="4C82D363" w14:textId="77777777" w:rsidR="00890301" w:rsidRDefault="00B20533">
      <w:r>
        <w:t>Factors that affect the data for this measure include:</w:t>
      </w:r>
    </w:p>
    <w:p w14:paraId="51F45E4C" w14:textId="78496DC5" w:rsidR="00890301" w:rsidRDefault="00B20533" w:rsidP="001A0C43">
      <w:pPr>
        <w:pStyle w:val="ListParagraph"/>
        <w:numPr>
          <w:ilvl w:val="0"/>
          <w:numId w:val="9"/>
        </w:numPr>
        <w:tabs>
          <w:tab w:val="left" w:pos="1800"/>
          <w:tab w:val="left" w:pos="4320"/>
        </w:tabs>
      </w:pPr>
      <w:r>
        <w:t>Basic comprehension of the technique/skill</w:t>
      </w:r>
    </w:p>
    <w:p w14:paraId="26D26194" w14:textId="340507C4" w:rsidR="00890301" w:rsidRDefault="00B20533" w:rsidP="001A0C43">
      <w:pPr>
        <w:pStyle w:val="ListParagraph"/>
        <w:numPr>
          <w:ilvl w:val="0"/>
          <w:numId w:val="9"/>
        </w:numPr>
        <w:tabs>
          <w:tab w:val="left" w:pos="1800"/>
          <w:tab w:val="left" w:pos="4320"/>
        </w:tabs>
      </w:pPr>
      <w:r>
        <w:t>Proficiency in carrying out the technique/skill</w:t>
      </w:r>
    </w:p>
    <w:p w14:paraId="6FF627AE" w14:textId="4007C4F1" w:rsidR="00890301" w:rsidRDefault="00B20533" w:rsidP="001A0C43">
      <w:pPr>
        <w:pStyle w:val="ListParagraph"/>
        <w:numPr>
          <w:ilvl w:val="0"/>
          <w:numId w:val="9"/>
        </w:numPr>
        <w:tabs>
          <w:tab w:val="left" w:pos="1800"/>
          <w:tab w:val="left" w:pos="4320"/>
        </w:tabs>
      </w:pPr>
      <w:r>
        <w:t>Comprehension of the assignment</w:t>
      </w:r>
    </w:p>
    <w:p w14:paraId="515D31E6" w14:textId="051B2A1F" w:rsidR="00890301" w:rsidRDefault="00B20533" w:rsidP="001A0C43">
      <w:pPr>
        <w:pStyle w:val="ListParagraph"/>
        <w:numPr>
          <w:ilvl w:val="0"/>
          <w:numId w:val="9"/>
        </w:numPr>
        <w:tabs>
          <w:tab w:val="left" w:pos="1800"/>
          <w:tab w:val="left" w:pos="4320"/>
        </w:tabs>
      </w:pPr>
      <w:r>
        <w:t>Student’s time and effort put into the completion of the assignment</w:t>
      </w:r>
    </w:p>
    <w:p w14:paraId="7F502FC6" w14:textId="7E2B8F32" w:rsidR="00890301" w:rsidRDefault="00B20533" w:rsidP="001A0C43">
      <w:pPr>
        <w:pStyle w:val="ListParagraph"/>
        <w:numPr>
          <w:ilvl w:val="0"/>
          <w:numId w:val="9"/>
        </w:numPr>
        <w:tabs>
          <w:tab w:val="left" w:pos="1800"/>
          <w:tab w:val="left" w:pos="4320"/>
        </w:tabs>
      </w:pPr>
      <w:r>
        <w:t>The instructor’s explanation and demonstration of the technique or skill</w:t>
      </w:r>
    </w:p>
    <w:p w14:paraId="4245BC5C" w14:textId="77777777" w:rsidR="00890301" w:rsidRDefault="00B20533">
      <w:r>
        <w:t xml:space="preserve"> </w:t>
      </w:r>
    </w:p>
    <w:p w14:paraId="0857F1F6" w14:textId="77777777" w:rsidR="00890301" w:rsidRDefault="00B20533">
      <w:pPr>
        <w:rPr>
          <w:b/>
          <w:u w:val="single"/>
        </w:rPr>
      </w:pPr>
      <w:r>
        <w:rPr>
          <w:b/>
          <w:u w:val="single"/>
        </w:rPr>
        <w:t>How to interpret the data</w:t>
      </w:r>
    </w:p>
    <w:p w14:paraId="01C58736" w14:textId="1E8E1F2D" w:rsidR="006443CD" w:rsidRDefault="00B20533">
      <w:r>
        <w:t>Results can be compared to the student’s efforts in other aspects of the course to gain insight into general interest and engagement level. They can also be compared to other students’ outcomes, as well as outcomes across the program. This will allow understanding of the student’s interest and comprehension of the course material as compared to this particular measure, as well as compared to the comprehension of other students.</w:t>
      </w:r>
    </w:p>
    <w:p w14:paraId="2035DC74" w14:textId="77777777" w:rsidR="006443CD" w:rsidRDefault="006443CD">
      <w:r>
        <w:br w:type="page"/>
      </w:r>
    </w:p>
    <w:p w14:paraId="6F89F259" w14:textId="77777777" w:rsidR="00890301" w:rsidRDefault="00B20533" w:rsidP="00D71D09">
      <w:pPr>
        <w:pStyle w:val="Heading2"/>
      </w:pPr>
      <w:r>
        <w:lastRenderedPageBreak/>
        <w:t>Appendix B: Course Project</w:t>
      </w:r>
    </w:p>
    <w:p w14:paraId="1A23446F" w14:textId="77777777" w:rsidR="00890301" w:rsidRDefault="00B20533">
      <w:r>
        <w:t xml:space="preserve"> </w:t>
      </w:r>
    </w:p>
    <w:p w14:paraId="560512CA" w14:textId="77777777" w:rsidR="00890301" w:rsidRDefault="00B20533">
      <w:pPr>
        <w:rPr>
          <w:b/>
          <w:u w:val="single"/>
        </w:rPr>
      </w:pPr>
      <w:r>
        <w:rPr>
          <w:b/>
          <w:u w:val="single"/>
        </w:rPr>
        <w:t>Measure Description:</w:t>
      </w:r>
    </w:p>
    <w:p w14:paraId="1BAEBFA1" w14:textId="4D4EC263" w:rsidR="00890301" w:rsidRDefault="00B20533">
      <w:r>
        <w:t>Course project: Throughout Introduction to Oceanography: BIOL A179, students will develop, design, carry out, analyze, and present an individual project. This project will relate to oceanographic topics and skills discussed in the course. It will also be developed and carried out in such a way as to demonstrate the student’s understanding of the Scientific Method. The project will be graded based on the following criteria:</w:t>
      </w:r>
    </w:p>
    <w:p w14:paraId="19FA3AB7" w14:textId="61841CEA" w:rsidR="00890301" w:rsidRDefault="00890301"/>
    <w:p w14:paraId="2FAB2CF0" w14:textId="24562BC1" w:rsidR="00890301" w:rsidRDefault="00B20533" w:rsidP="001A0C43">
      <w:pPr>
        <w:pStyle w:val="ListParagraph"/>
        <w:numPr>
          <w:ilvl w:val="0"/>
          <w:numId w:val="9"/>
        </w:numPr>
        <w:tabs>
          <w:tab w:val="left" w:pos="1800"/>
          <w:tab w:val="left" w:pos="4320"/>
        </w:tabs>
      </w:pPr>
      <w:r>
        <w:t>Completion of the project</w:t>
      </w:r>
    </w:p>
    <w:p w14:paraId="54E7BE57" w14:textId="18D9506D" w:rsidR="00890301" w:rsidRDefault="00B20533" w:rsidP="001A0C43">
      <w:pPr>
        <w:pStyle w:val="ListParagraph"/>
        <w:numPr>
          <w:ilvl w:val="0"/>
          <w:numId w:val="9"/>
        </w:numPr>
        <w:tabs>
          <w:tab w:val="left" w:pos="1800"/>
          <w:tab w:val="left" w:pos="4320"/>
        </w:tabs>
      </w:pPr>
      <w:r>
        <w:t>Complexity of the design</w:t>
      </w:r>
    </w:p>
    <w:p w14:paraId="597DF090" w14:textId="63EF19BF" w:rsidR="00890301" w:rsidRDefault="00B20533" w:rsidP="001A0C43">
      <w:pPr>
        <w:pStyle w:val="ListParagraph"/>
        <w:numPr>
          <w:ilvl w:val="0"/>
          <w:numId w:val="9"/>
        </w:numPr>
        <w:tabs>
          <w:tab w:val="left" w:pos="1800"/>
          <w:tab w:val="left" w:pos="4320"/>
        </w:tabs>
      </w:pPr>
      <w:r>
        <w:t>Accuracy of the implementation of methods based on design</w:t>
      </w:r>
    </w:p>
    <w:p w14:paraId="4F829FCD" w14:textId="66BB9E69" w:rsidR="00890301" w:rsidRDefault="00B20533" w:rsidP="001A0C43">
      <w:pPr>
        <w:pStyle w:val="ListParagraph"/>
        <w:numPr>
          <w:ilvl w:val="0"/>
          <w:numId w:val="9"/>
        </w:numPr>
        <w:tabs>
          <w:tab w:val="left" w:pos="1800"/>
          <w:tab w:val="left" w:pos="4320"/>
        </w:tabs>
      </w:pPr>
      <w:r>
        <w:t>Appropriate analyses</w:t>
      </w:r>
    </w:p>
    <w:p w14:paraId="61394CFE" w14:textId="46B8FCCF" w:rsidR="00890301" w:rsidRDefault="00B20533" w:rsidP="001A0C43">
      <w:pPr>
        <w:pStyle w:val="ListParagraph"/>
        <w:numPr>
          <w:ilvl w:val="0"/>
          <w:numId w:val="9"/>
        </w:numPr>
        <w:tabs>
          <w:tab w:val="left" w:pos="1800"/>
          <w:tab w:val="left" w:pos="4320"/>
        </w:tabs>
      </w:pPr>
      <w:r>
        <w:t>Completion of the presentation</w:t>
      </w:r>
    </w:p>
    <w:p w14:paraId="6E4B9E16" w14:textId="77777777" w:rsidR="00890301" w:rsidRDefault="00B20533">
      <w:r>
        <w:t xml:space="preserve"> </w:t>
      </w:r>
    </w:p>
    <w:p w14:paraId="65FCAED2" w14:textId="77777777" w:rsidR="00890301" w:rsidRDefault="00B20533">
      <w:r>
        <w:t>Each of these criteria will be graded on a 10-point scale, with 0 being completely inadequate to 10 being exceptional. These scores will then be tabulated into a percentage</w:t>
      </w:r>
    </w:p>
    <w:p w14:paraId="7D7FEA8E" w14:textId="77777777" w:rsidR="00AC7D77" w:rsidRDefault="00AC7D77" w:rsidP="00AC7D77">
      <w:pPr>
        <w:pStyle w:val="ListParagraph"/>
        <w:numPr>
          <w:ilvl w:val="0"/>
          <w:numId w:val="9"/>
        </w:numPr>
        <w:tabs>
          <w:tab w:val="left" w:pos="1800"/>
          <w:tab w:val="left" w:pos="4320"/>
        </w:tabs>
      </w:pPr>
      <w:r>
        <w:t>90-99%</w:t>
      </w:r>
      <w:r>
        <w:tab/>
        <w:t>Exceptional</w:t>
      </w:r>
    </w:p>
    <w:p w14:paraId="2F56393B" w14:textId="77777777" w:rsidR="00AC7D77" w:rsidRDefault="00AC7D77" w:rsidP="00AC7D77">
      <w:pPr>
        <w:pStyle w:val="ListParagraph"/>
        <w:numPr>
          <w:ilvl w:val="0"/>
          <w:numId w:val="9"/>
        </w:numPr>
        <w:tabs>
          <w:tab w:val="left" w:pos="1800"/>
          <w:tab w:val="left" w:pos="4320"/>
        </w:tabs>
      </w:pPr>
      <w:r>
        <w:t>80-89%</w:t>
      </w:r>
      <w:r>
        <w:tab/>
        <w:t>Superior</w:t>
      </w:r>
    </w:p>
    <w:p w14:paraId="19DE58CA" w14:textId="77777777" w:rsidR="00AC7D77" w:rsidRDefault="00AC7D77" w:rsidP="00AC7D77">
      <w:pPr>
        <w:pStyle w:val="ListParagraph"/>
        <w:numPr>
          <w:ilvl w:val="0"/>
          <w:numId w:val="9"/>
        </w:numPr>
        <w:tabs>
          <w:tab w:val="left" w:pos="1800"/>
          <w:tab w:val="left" w:pos="4320"/>
        </w:tabs>
      </w:pPr>
      <w:r>
        <w:t>70-79%</w:t>
      </w:r>
      <w:r>
        <w:tab/>
        <w:t>Competent</w:t>
      </w:r>
    </w:p>
    <w:p w14:paraId="0200F462" w14:textId="77777777" w:rsidR="00AC7D77" w:rsidRDefault="00AC7D77" w:rsidP="00AC7D77">
      <w:pPr>
        <w:pStyle w:val="ListParagraph"/>
        <w:numPr>
          <w:ilvl w:val="0"/>
          <w:numId w:val="9"/>
        </w:numPr>
        <w:tabs>
          <w:tab w:val="left" w:pos="1800"/>
          <w:tab w:val="left" w:pos="4320"/>
        </w:tabs>
      </w:pPr>
      <w:r>
        <w:t>60-69%</w:t>
      </w:r>
      <w:r>
        <w:tab/>
        <w:t>Improvement Needed</w:t>
      </w:r>
    </w:p>
    <w:p w14:paraId="79AC1383" w14:textId="77777777" w:rsidR="00AC7D77" w:rsidRDefault="00AC7D77" w:rsidP="00AC7D77">
      <w:pPr>
        <w:pStyle w:val="ListParagraph"/>
        <w:numPr>
          <w:ilvl w:val="0"/>
          <w:numId w:val="9"/>
        </w:numPr>
        <w:tabs>
          <w:tab w:val="left" w:pos="1800"/>
          <w:tab w:val="left" w:pos="4320"/>
        </w:tabs>
      </w:pPr>
      <w:r>
        <w:t>Less than 60%</w:t>
      </w:r>
      <w:r>
        <w:tab/>
        <w:t>Inadequate</w:t>
      </w:r>
    </w:p>
    <w:p w14:paraId="4C69CE11" w14:textId="39BBB07D" w:rsidR="00890301" w:rsidRDefault="00890301"/>
    <w:p w14:paraId="1213343A" w14:textId="706E8E76" w:rsidR="00890301" w:rsidRDefault="00890301"/>
    <w:p w14:paraId="05C74494" w14:textId="77777777" w:rsidR="00890301" w:rsidRDefault="00B20533">
      <w:pPr>
        <w:rPr>
          <w:b/>
          <w:u w:val="single"/>
        </w:rPr>
      </w:pPr>
      <w:r>
        <w:rPr>
          <w:b/>
          <w:u w:val="single"/>
        </w:rPr>
        <w:t>Factors that affect the data collected:</w:t>
      </w:r>
    </w:p>
    <w:p w14:paraId="489E9B63" w14:textId="77777777" w:rsidR="00890301" w:rsidRDefault="00B20533">
      <w:r>
        <w:t>Factors that affect data collected for this measure include:</w:t>
      </w:r>
    </w:p>
    <w:p w14:paraId="07BBF298" w14:textId="59758678" w:rsidR="00890301" w:rsidRDefault="00B20533" w:rsidP="00AC7D77">
      <w:pPr>
        <w:pStyle w:val="ListParagraph"/>
        <w:numPr>
          <w:ilvl w:val="0"/>
          <w:numId w:val="9"/>
        </w:numPr>
        <w:tabs>
          <w:tab w:val="left" w:pos="1800"/>
          <w:tab w:val="left" w:pos="4320"/>
        </w:tabs>
      </w:pPr>
      <w:r>
        <w:t>Comprehension of the Scientific Method</w:t>
      </w:r>
    </w:p>
    <w:p w14:paraId="50566B96" w14:textId="0CB4A082" w:rsidR="00890301" w:rsidRDefault="00B20533" w:rsidP="00AC7D77">
      <w:pPr>
        <w:pStyle w:val="ListParagraph"/>
        <w:numPr>
          <w:ilvl w:val="0"/>
          <w:numId w:val="9"/>
        </w:numPr>
        <w:tabs>
          <w:tab w:val="left" w:pos="1800"/>
          <w:tab w:val="left" w:pos="4320"/>
        </w:tabs>
      </w:pPr>
      <w:r>
        <w:t>Ability to design and analyze a study to address a question</w:t>
      </w:r>
    </w:p>
    <w:p w14:paraId="1E6A4671" w14:textId="087E58D2" w:rsidR="00890301" w:rsidRDefault="00B20533" w:rsidP="00AC7D77">
      <w:pPr>
        <w:pStyle w:val="ListParagraph"/>
        <w:numPr>
          <w:ilvl w:val="0"/>
          <w:numId w:val="9"/>
        </w:numPr>
        <w:tabs>
          <w:tab w:val="left" w:pos="1800"/>
          <w:tab w:val="left" w:pos="4320"/>
        </w:tabs>
      </w:pPr>
      <w:r>
        <w:t>Comprehension of the assignment</w:t>
      </w:r>
    </w:p>
    <w:p w14:paraId="6E1D1492" w14:textId="72222F9A" w:rsidR="00890301" w:rsidRDefault="00B20533" w:rsidP="00AC7D77">
      <w:pPr>
        <w:pStyle w:val="ListParagraph"/>
        <w:numPr>
          <w:ilvl w:val="0"/>
          <w:numId w:val="9"/>
        </w:numPr>
        <w:tabs>
          <w:tab w:val="left" w:pos="1800"/>
          <w:tab w:val="left" w:pos="4320"/>
        </w:tabs>
      </w:pPr>
      <w:r>
        <w:t>Student’s time and effort put into the completion of the assignment</w:t>
      </w:r>
    </w:p>
    <w:p w14:paraId="6CAB15BB" w14:textId="24891372" w:rsidR="00890301" w:rsidRDefault="00B20533" w:rsidP="00AC7D77">
      <w:pPr>
        <w:pStyle w:val="ListParagraph"/>
        <w:numPr>
          <w:ilvl w:val="0"/>
          <w:numId w:val="9"/>
        </w:numPr>
        <w:tabs>
          <w:tab w:val="left" w:pos="1800"/>
          <w:tab w:val="left" w:pos="4320"/>
        </w:tabs>
      </w:pPr>
      <w:r>
        <w:t>The instructor’s explanation and demonstration of the technique or skill</w:t>
      </w:r>
    </w:p>
    <w:p w14:paraId="7A6D87F6" w14:textId="5C5C4A03" w:rsidR="00890301" w:rsidRDefault="00890301"/>
    <w:p w14:paraId="5705F143" w14:textId="77777777" w:rsidR="00890301" w:rsidRDefault="00B20533">
      <w:pPr>
        <w:rPr>
          <w:b/>
          <w:u w:val="single"/>
        </w:rPr>
      </w:pPr>
      <w:r>
        <w:rPr>
          <w:b/>
          <w:u w:val="single"/>
        </w:rPr>
        <w:t>How to interpret the data</w:t>
      </w:r>
    </w:p>
    <w:p w14:paraId="1C27D2E7" w14:textId="47B9BC3A" w:rsidR="00890301" w:rsidRDefault="00B20533">
      <w:r>
        <w:t>Results can be interpreted by the instructor determining if the study design and analyses address the question. This will show the student’s comprehension of the Scientific Method. The presentation can also be interpreted in relation to the study design and implementation, such that a poor presentation after a great study may illustrate an understanding of the Scientific Method but a poor understanding of the necessity for presentations or vice versa. Results will be compared to student’s efforts in other courses and other student’s efforts. This will allow understanding of the student’s interest and comprehension of the course material as compared to this particular measure, as well as compared to the comprehension of other students.</w:t>
      </w:r>
    </w:p>
    <w:p w14:paraId="3ED2A4AF" w14:textId="5B904CC0" w:rsidR="00890301" w:rsidRDefault="00890301"/>
    <w:p w14:paraId="2D895333" w14:textId="77777777" w:rsidR="00D71D09" w:rsidRDefault="00D71D09">
      <w:pPr>
        <w:rPr>
          <w:b/>
        </w:rPr>
      </w:pPr>
      <w:r>
        <w:rPr>
          <w:b/>
        </w:rPr>
        <w:br w:type="page"/>
      </w:r>
    </w:p>
    <w:p w14:paraId="3204B354" w14:textId="79A0EBF7" w:rsidR="00890301" w:rsidRDefault="00B20533" w:rsidP="00D71D09">
      <w:pPr>
        <w:pStyle w:val="Heading2"/>
      </w:pPr>
      <w:r>
        <w:lastRenderedPageBreak/>
        <w:t>Appendix C: Lesson about a marine organism</w:t>
      </w:r>
    </w:p>
    <w:p w14:paraId="79606A9D" w14:textId="77777777" w:rsidR="00890301" w:rsidRDefault="00B20533">
      <w:r>
        <w:t xml:space="preserve"> </w:t>
      </w:r>
    </w:p>
    <w:p w14:paraId="02E705B8" w14:textId="77777777" w:rsidR="00890301" w:rsidRDefault="00B20533">
      <w:pPr>
        <w:rPr>
          <w:b/>
          <w:u w:val="single"/>
        </w:rPr>
      </w:pPr>
      <w:r>
        <w:rPr>
          <w:b/>
          <w:u w:val="single"/>
        </w:rPr>
        <w:t>Measure Description:</w:t>
      </w:r>
    </w:p>
    <w:p w14:paraId="73D320E8" w14:textId="77777777" w:rsidR="00890301" w:rsidRDefault="00B20533">
      <w:r>
        <w:t>Lesson about a marine organism: The student will develop and deliver a lesson about a marine organism. This will be carried out singly or in groups of 2 or 3 during Introduction to Marine Biology: BIOL A150. The groups will choose a marine organism important to the Alaskan marine environment and/or marine natural resources. They will then develop how they want to deliver the content to the class, which may include lecture, activity, or discussion. During class time, the groups will deliver their lesson to the class. The lesson will be evaluated based on the following criteria:</w:t>
      </w:r>
    </w:p>
    <w:p w14:paraId="05A265EA" w14:textId="77777777" w:rsidR="00890301" w:rsidRDefault="00B20533">
      <w:r>
        <w:t xml:space="preserve"> </w:t>
      </w:r>
    </w:p>
    <w:p w14:paraId="422C6F57" w14:textId="77777777" w:rsidR="00890301" w:rsidRDefault="00B20533">
      <w:pPr>
        <w:ind w:left="1440"/>
      </w:pPr>
      <w:proofErr w:type="gramStart"/>
      <w:r>
        <w:t xml:space="preserve">●  </w:t>
      </w:r>
      <w:r>
        <w:tab/>
      </w:r>
      <w:proofErr w:type="gramEnd"/>
      <w:r>
        <w:t>Conveys a good understanding of the organism</w:t>
      </w:r>
    </w:p>
    <w:p w14:paraId="3DB83253" w14:textId="77777777" w:rsidR="00890301" w:rsidRDefault="00B20533">
      <w:pPr>
        <w:ind w:left="1440"/>
      </w:pPr>
      <w:r>
        <w:t xml:space="preserve">●  </w:t>
      </w:r>
      <w:r>
        <w:tab/>
        <w:t xml:space="preserve">Clear and understandable explanations of the organism, with images, videos, tables, </w:t>
      </w:r>
      <w:proofErr w:type="spellStart"/>
      <w:r>
        <w:t>etc</w:t>
      </w:r>
      <w:proofErr w:type="spellEnd"/>
    </w:p>
    <w:p w14:paraId="5E6F6C33" w14:textId="77777777" w:rsidR="00890301" w:rsidRDefault="00B20533">
      <w:pPr>
        <w:ind w:left="1440"/>
      </w:pPr>
      <w:r>
        <w:t xml:space="preserve">●  </w:t>
      </w:r>
      <w:r>
        <w:tab/>
        <w:t>Engaging lesson</w:t>
      </w:r>
    </w:p>
    <w:p w14:paraId="7396B664" w14:textId="77777777" w:rsidR="00890301" w:rsidRDefault="00B20533">
      <w:pPr>
        <w:ind w:left="1440"/>
      </w:pPr>
      <w:r>
        <w:t xml:space="preserve">●  </w:t>
      </w:r>
      <w:r>
        <w:tab/>
        <w:t>Use of multiple resources</w:t>
      </w:r>
    </w:p>
    <w:p w14:paraId="77E020AC" w14:textId="77777777" w:rsidR="00890301" w:rsidRDefault="00B20533">
      <w:r>
        <w:t xml:space="preserve"> </w:t>
      </w:r>
    </w:p>
    <w:p w14:paraId="6C525A8C" w14:textId="77777777" w:rsidR="00890301" w:rsidRDefault="00B20533">
      <w:r>
        <w:t>Each of these criteria will be graded on a 10-point scale, with 0 being completely inadequate to 10 being exceptional. These scores will then be tabulated into a percentage</w:t>
      </w:r>
    </w:p>
    <w:p w14:paraId="2E7C5BA4" w14:textId="77777777" w:rsidR="00AC7D77" w:rsidRDefault="00AC7D77" w:rsidP="00AC7D77">
      <w:pPr>
        <w:pStyle w:val="ListParagraph"/>
        <w:numPr>
          <w:ilvl w:val="0"/>
          <w:numId w:val="9"/>
        </w:numPr>
        <w:tabs>
          <w:tab w:val="left" w:pos="1800"/>
          <w:tab w:val="left" w:pos="4320"/>
        </w:tabs>
      </w:pPr>
      <w:r>
        <w:t>90-99%</w:t>
      </w:r>
      <w:r>
        <w:tab/>
        <w:t>Exceptional</w:t>
      </w:r>
    </w:p>
    <w:p w14:paraId="73D47419" w14:textId="77777777" w:rsidR="00AC7D77" w:rsidRDefault="00AC7D77" w:rsidP="00AC7D77">
      <w:pPr>
        <w:pStyle w:val="ListParagraph"/>
        <w:numPr>
          <w:ilvl w:val="0"/>
          <w:numId w:val="9"/>
        </w:numPr>
        <w:tabs>
          <w:tab w:val="left" w:pos="1800"/>
          <w:tab w:val="left" w:pos="4320"/>
        </w:tabs>
      </w:pPr>
      <w:r>
        <w:t>80-89%</w:t>
      </w:r>
      <w:r>
        <w:tab/>
        <w:t>Superior</w:t>
      </w:r>
    </w:p>
    <w:p w14:paraId="3876D4E6" w14:textId="77777777" w:rsidR="00AC7D77" w:rsidRDefault="00AC7D77" w:rsidP="00AC7D77">
      <w:pPr>
        <w:pStyle w:val="ListParagraph"/>
        <w:numPr>
          <w:ilvl w:val="0"/>
          <w:numId w:val="9"/>
        </w:numPr>
        <w:tabs>
          <w:tab w:val="left" w:pos="1800"/>
          <w:tab w:val="left" w:pos="4320"/>
        </w:tabs>
      </w:pPr>
      <w:r>
        <w:t>70-79%</w:t>
      </w:r>
      <w:r>
        <w:tab/>
        <w:t>Competent</w:t>
      </w:r>
    </w:p>
    <w:p w14:paraId="41D25219" w14:textId="77777777" w:rsidR="00AC7D77" w:rsidRDefault="00AC7D77" w:rsidP="00AC7D77">
      <w:pPr>
        <w:pStyle w:val="ListParagraph"/>
        <w:numPr>
          <w:ilvl w:val="0"/>
          <w:numId w:val="9"/>
        </w:numPr>
        <w:tabs>
          <w:tab w:val="left" w:pos="1800"/>
          <w:tab w:val="left" w:pos="4320"/>
        </w:tabs>
      </w:pPr>
      <w:r>
        <w:t>60-69%</w:t>
      </w:r>
      <w:r>
        <w:tab/>
        <w:t>Improvement Needed</w:t>
      </w:r>
    </w:p>
    <w:p w14:paraId="3CA45B0E" w14:textId="77777777" w:rsidR="00AC7D77" w:rsidRDefault="00AC7D77" w:rsidP="00AC7D77">
      <w:pPr>
        <w:pStyle w:val="ListParagraph"/>
        <w:numPr>
          <w:ilvl w:val="0"/>
          <w:numId w:val="9"/>
        </w:numPr>
        <w:tabs>
          <w:tab w:val="left" w:pos="1800"/>
          <w:tab w:val="left" w:pos="4320"/>
        </w:tabs>
      </w:pPr>
      <w:r>
        <w:t>Less than 60%</w:t>
      </w:r>
      <w:r>
        <w:tab/>
        <w:t>Inadequate</w:t>
      </w:r>
    </w:p>
    <w:p w14:paraId="38A390B0" w14:textId="6F585204" w:rsidR="00890301" w:rsidRDefault="00890301"/>
    <w:p w14:paraId="75F27F5C" w14:textId="2A4F5C3D" w:rsidR="00890301" w:rsidRDefault="00890301"/>
    <w:p w14:paraId="730CDAF0" w14:textId="77777777" w:rsidR="00890301" w:rsidRDefault="00B20533">
      <w:pPr>
        <w:rPr>
          <w:b/>
          <w:u w:val="single"/>
        </w:rPr>
      </w:pPr>
      <w:r>
        <w:rPr>
          <w:b/>
          <w:u w:val="single"/>
        </w:rPr>
        <w:t>Factors that affect the data collected:</w:t>
      </w:r>
    </w:p>
    <w:p w14:paraId="4F382664" w14:textId="77777777" w:rsidR="00890301" w:rsidRDefault="00B20533">
      <w:r>
        <w:t>Factors that affect the data collected for this measure include:</w:t>
      </w:r>
    </w:p>
    <w:p w14:paraId="3825B840" w14:textId="0845F6FD" w:rsidR="00890301" w:rsidRDefault="00B20533" w:rsidP="00AC7D77">
      <w:pPr>
        <w:pStyle w:val="ListParagraph"/>
        <w:numPr>
          <w:ilvl w:val="0"/>
          <w:numId w:val="9"/>
        </w:numPr>
        <w:tabs>
          <w:tab w:val="left" w:pos="1800"/>
          <w:tab w:val="left" w:pos="4320"/>
        </w:tabs>
      </w:pPr>
      <w:r>
        <w:t>Student comprehension of the marine organism</w:t>
      </w:r>
    </w:p>
    <w:p w14:paraId="1A1A34A3" w14:textId="7F2105A6" w:rsidR="00890301" w:rsidRDefault="00B20533" w:rsidP="00AC7D77">
      <w:pPr>
        <w:pStyle w:val="ListParagraph"/>
        <w:numPr>
          <w:ilvl w:val="0"/>
          <w:numId w:val="9"/>
        </w:numPr>
        <w:tabs>
          <w:tab w:val="left" w:pos="1800"/>
          <w:tab w:val="left" w:pos="4320"/>
        </w:tabs>
      </w:pPr>
      <w:r>
        <w:t>Student creativity in delivery method</w:t>
      </w:r>
    </w:p>
    <w:p w14:paraId="7A620C54" w14:textId="30E2A4EC" w:rsidR="00890301" w:rsidRDefault="00B20533" w:rsidP="00AC7D77">
      <w:pPr>
        <w:pStyle w:val="ListParagraph"/>
        <w:numPr>
          <w:ilvl w:val="0"/>
          <w:numId w:val="9"/>
        </w:numPr>
        <w:tabs>
          <w:tab w:val="left" w:pos="1800"/>
          <w:tab w:val="left" w:pos="4320"/>
        </w:tabs>
      </w:pPr>
      <w:r>
        <w:t>Student enthusiasm for and interest in the material</w:t>
      </w:r>
    </w:p>
    <w:p w14:paraId="1E7FFEC9" w14:textId="01DDAFB4" w:rsidR="00890301" w:rsidRDefault="00B20533" w:rsidP="00AC7D77">
      <w:pPr>
        <w:pStyle w:val="ListParagraph"/>
        <w:numPr>
          <w:ilvl w:val="0"/>
          <w:numId w:val="9"/>
        </w:numPr>
        <w:tabs>
          <w:tab w:val="left" w:pos="1800"/>
          <w:tab w:val="left" w:pos="4320"/>
        </w:tabs>
      </w:pPr>
      <w:r>
        <w:t>Comprehension of the assignment</w:t>
      </w:r>
    </w:p>
    <w:p w14:paraId="2F5E19B2" w14:textId="30AA482F" w:rsidR="00890301" w:rsidRDefault="00B20533" w:rsidP="00AC7D77">
      <w:pPr>
        <w:pStyle w:val="ListParagraph"/>
        <w:numPr>
          <w:ilvl w:val="0"/>
          <w:numId w:val="9"/>
        </w:numPr>
        <w:tabs>
          <w:tab w:val="left" w:pos="1800"/>
          <w:tab w:val="left" w:pos="4320"/>
        </w:tabs>
      </w:pPr>
      <w:r>
        <w:t>Student’s time and effort put into the completion of the assignment</w:t>
      </w:r>
    </w:p>
    <w:p w14:paraId="480C8FBD" w14:textId="0FA00AF9" w:rsidR="00890301" w:rsidRDefault="00B20533" w:rsidP="00AC7D77">
      <w:pPr>
        <w:pStyle w:val="ListParagraph"/>
        <w:numPr>
          <w:ilvl w:val="0"/>
          <w:numId w:val="9"/>
        </w:numPr>
        <w:tabs>
          <w:tab w:val="left" w:pos="1800"/>
          <w:tab w:val="left" w:pos="4320"/>
        </w:tabs>
      </w:pPr>
      <w:r>
        <w:t>The instructor’s explanation and demonstration of the technique or skill</w:t>
      </w:r>
    </w:p>
    <w:p w14:paraId="24F329D7" w14:textId="77777777" w:rsidR="00890301" w:rsidRDefault="00B20533">
      <w:r>
        <w:t xml:space="preserve"> </w:t>
      </w:r>
    </w:p>
    <w:p w14:paraId="1F98F154" w14:textId="77777777" w:rsidR="00890301" w:rsidRDefault="00B20533">
      <w:pPr>
        <w:rPr>
          <w:b/>
          <w:u w:val="single"/>
        </w:rPr>
      </w:pPr>
      <w:r>
        <w:rPr>
          <w:b/>
          <w:u w:val="single"/>
        </w:rPr>
        <w:t>How to interpret the data</w:t>
      </w:r>
    </w:p>
    <w:p w14:paraId="07D8B110" w14:textId="119F4E65" w:rsidR="00890301" w:rsidRDefault="00B20533">
      <w:r>
        <w:t>Results will be compared to student’s efforts in other courses and other student’s efforts. This will allow understanding of the student’s interest and comprehension of the course material as compared to this particular measure, as well as compared to the comprehension of other students.</w:t>
      </w:r>
    </w:p>
    <w:p w14:paraId="0A4EB05C" w14:textId="77777777" w:rsidR="00D71D09" w:rsidRDefault="00D71D09">
      <w:pPr>
        <w:rPr>
          <w:b/>
        </w:rPr>
      </w:pPr>
      <w:r>
        <w:rPr>
          <w:b/>
        </w:rPr>
        <w:br w:type="page"/>
      </w:r>
    </w:p>
    <w:p w14:paraId="1F0D7A4C" w14:textId="084997BC" w:rsidR="00890301" w:rsidRDefault="00B20533" w:rsidP="00D71D09">
      <w:pPr>
        <w:pStyle w:val="Heading2"/>
      </w:pPr>
      <w:r>
        <w:lastRenderedPageBreak/>
        <w:t>Appendix D: Math Exam</w:t>
      </w:r>
    </w:p>
    <w:p w14:paraId="63197406" w14:textId="77777777" w:rsidR="00890301" w:rsidRDefault="00B20533">
      <w:r>
        <w:t xml:space="preserve"> </w:t>
      </w:r>
    </w:p>
    <w:p w14:paraId="6284EFC8" w14:textId="77777777" w:rsidR="00890301" w:rsidRDefault="00B20533">
      <w:pPr>
        <w:rPr>
          <w:b/>
          <w:u w:val="single"/>
        </w:rPr>
      </w:pPr>
      <w:r>
        <w:rPr>
          <w:b/>
          <w:u w:val="single"/>
        </w:rPr>
        <w:t>Measure Description:</w:t>
      </w:r>
    </w:p>
    <w:p w14:paraId="20EFB130" w14:textId="77777777" w:rsidR="00890301" w:rsidRDefault="00B20533">
      <w:r>
        <w:t>At the end of the semester of Technical Math: MATH A101 or Elementary Statistics: STAT A200, students will complete an exam on topics covered during the course. The exam will be evaluated based on the following criteria:</w:t>
      </w:r>
    </w:p>
    <w:p w14:paraId="266D36A3" w14:textId="0FF29790" w:rsidR="00890301" w:rsidRDefault="00890301"/>
    <w:p w14:paraId="46D5C788" w14:textId="5A47CF8F" w:rsidR="00890301" w:rsidRDefault="00891509" w:rsidP="00891509">
      <w:pPr>
        <w:pStyle w:val="ListParagraph"/>
        <w:numPr>
          <w:ilvl w:val="0"/>
          <w:numId w:val="9"/>
        </w:numPr>
        <w:tabs>
          <w:tab w:val="left" w:pos="1800"/>
          <w:tab w:val="left" w:pos="4320"/>
        </w:tabs>
      </w:pPr>
      <w:r>
        <w:t>A</w:t>
      </w:r>
      <w:r w:rsidR="00B20533">
        <w:t>ccuracy of answers</w:t>
      </w:r>
    </w:p>
    <w:p w14:paraId="12548EB7" w14:textId="77777777" w:rsidR="00890301" w:rsidRDefault="00B20533" w:rsidP="00891509">
      <w:pPr>
        <w:pStyle w:val="ListParagraph"/>
        <w:numPr>
          <w:ilvl w:val="0"/>
          <w:numId w:val="9"/>
        </w:numPr>
        <w:tabs>
          <w:tab w:val="left" w:pos="1800"/>
          <w:tab w:val="left" w:pos="4320"/>
        </w:tabs>
      </w:pPr>
      <w:r>
        <w:t>Work towards the answers</w:t>
      </w:r>
    </w:p>
    <w:p w14:paraId="50F3C1F2" w14:textId="68AD3764" w:rsidR="00890301" w:rsidRDefault="00890301">
      <w:pPr>
        <w:spacing w:after="240"/>
      </w:pPr>
    </w:p>
    <w:p w14:paraId="326434FC" w14:textId="77777777" w:rsidR="00890301" w:rsidRDefault="00B20533">
      <w:r>
        <w:t>Each of these criteria will be graded on a 10-point scale, with 0 being completely inadequate to 10 being exceptional. These scores will then be tabulated into a percentage</w:t>
      </w:r>
    </w:p>
    <w:p w14:paraId="13295A6E" w14:textId="77777777" w:rsidR="00891509" w:rsidRDefault="00891509" w:rsidP="00891509">
      <w:pPr>
        <w:pStyle w:val="ListParagraph"/>
        <w:numPr>
          <w:ilvl w:val="0"/>
          <w:numId w:val="9"/>
        </w:numPr>
        <w:tabs>
          <w:tab w:val="left" w:pos="1800"/>
          <w:tab w:val="left" w:pos="4320"/>
        </w:tabs>
      </w:pPr>
      <w:r>
        <w:t>90-99%</w:t>
      </w:r>
      <w:r>
        <w:tab/>
        <w:t>Exceptional</w:t>
      </w:r>
    </w:p>
    <w:p w14:paraId="347EE99B" w14:textId="77777777" w:rsidR="00891509" w:rsidRDefault="00891509" w:rsidP="00891509">
      <w:pPr>
        <w:pStyle w:val="ListParagraph"/>
        <w:numPr>
          <w:ilvl w:val="0"/>
          <w:numId w:val="9"/>
        </w:numPr>
        <w:tabs>
          <w:tab w:val="left" w:pos="1800"/>
          <w:tab w:val="left" w:pos="4320"/>
        </w:tabs>
      </w:pPr>
      <w:r>
        <w:t>80-89%</w:t>
      </w:r>
      <w:r>
        <w:tab/>
        <w:t>Superior</w:t>
      </w:r>
    </w:p>
    <w:p w14:paraId="03D4A944" w14:textId="77777777" w:rsidR="00891509" w:rsidRDefault="00891509" w:rsidP="00891509">
      <w:pPr>
        <w:pStyle w:val="ListParagraph"/>
        <w:numPr>
          <w:ilvl w:val="0"/>
          <w:numId w:val="9"/>
        </w:numPr>
        <w:tabs>
          <w:tab w:val="left" w:pos="1800"/>
          <w:tab w:val="left" w:pos="4320"/>
        </w:tabs>
      </w:pPr>
      <w:r>
        <w:t>70-79%</w:t>
      </w:r>
      <w:r>
        <w:tab/>
        <w:t>Competent</w:t>
      </w:r>
    </w:p>
    <w:p w14:paraId="106E53E6" w14:textId="77777777" w:rsidR="00891509" w:rsidRDefault="00891509" w:rsidP="00891509">
      <w:pPr>
        <w:pStyle w:val="ListParagraph"/>
        <w:numPr>
          <w:ilvl w:val="0"/>
          <w:numId w:val="9"/>
        </w:numPr>
        <w:tabs>
          <w:tab w:val="left" w:pos="1800"/>
          <w:tab w:val="left" w:pos="4320"/>
        </w:tabs>
      </w:pPr>
      <w:r>
        <w:t>60-69%</w:t>
      </w:r>
      <w:r>
        <w:tab/>
        <w:t>Improvement Needed</w:t>
      </w:r>
    </w:p>
    <w:p w14:paraId="739548E3" w14:textId="77777777" w:rsidR="00891509" w:rsidRDefault="00891509" w:rsidP="00891509">
      <w:pPr>
        <w:pStyle w:val="ListParagraph"/>
        <w:numPr>
          <w:ilvl w:val="0"/>
          <w:numId w:val="9"/>
        </w:numPr>
        <w:tabs>
          <w:tab w:val="left" w:pos="1800"/>
          <w:tab w:val="left" w:pos="4320"/>
        </w:tabs>
      </w:pPr>
      <w:r>
        <w:t>Less than 60%</w:t>
      </w:r>
      <w:r>
        <w:tab/>
        <w:t>Inadequate</w:t>
      </w:r>
    </w:p>
    <w:p w14:paraId="5460C933" w14:textId="5832ED7D" w:rsidR="00890301" w:rsidRDefault="00890301">
      <w:pPr>
        <w:spacing w:after="240"/>
      </w:pPr>
    </w:p>
    <w:p w14:paraId="20138B29" w14:textId="77777777" w:rsidR="00890301" w:rsidRDefault="00B20533">
      <w:pPr>
        <w:rPr>
          <w:b/>
          <w:u w:val="single"/>
        </w:rPr>
      </w:pPr>
      <w:r>
        <w:rPr>
          <w:b/>
          <w:u w:val="single"/>
        </w:rPr>
        <w:t>Factors that affect the data collected:</w:t>
      </w:r>
    </w:p>
    <w:p w14:paraId="28CE715F" w14:textId="77777777" w:rsidR="00890301" w:rsidRDefault="00B20533">
      <w:r>
        <w:t>Factors that affect the data collected for this measure include:</w:t>
      </w:r>
    </w:p>
    <w:p w14:paraId="12E01C50" w14:textId="411A1E5B" w:rsidR="00890301" w:rsidRDefault="00B20533" w:rsidP="00891509">
      <w:pPr>
        <w:pStyle w:val="ListParagraph"/>
        <w:numPr>
          <w:ilvl w:val="0"/>
          <w:numId w:val="9"/>
        </w:numPr>
        <w:tabs>
          <w:tab w:val="left" w:pos="1800"/>
          <w:tab w:val="left" w:pos="4320"/>
        </w:tabs>
      </w:pPr>
      <w:r>
        <w:t>Student comprehension of the concepts</w:t>
      </w:r>
    </w:p>
    <w:p w14:paraId="3AAAD186" w14:textId="220B667F" w:rsidR="00890301" w:rsidRDefault="00B20533" w:rsidP="00891509">
      <w:pPr>
        <w:pStyle w:val="ListParagraph"/>
        <w:numPr>
          <w:ilvl w:val="0"/>
          <w:numId w:val="9"/>
        </w:numPr>
        <w:tabs>
          <w:tab w:val="left" w:pos="1800"/>
          <w:tab w:val="left" w:pos="4320"/>
        </w:tabs>
      </w:pPr>
      <w:r>
        <w:t>Student’s time and effort put into understanding the material</w:t>
      </w:r>
    </w:p>
    <w:p w14:paraId="4634DED1" w14:textId="2A67DD05" w:rsidR="00890301" w:rsidRDefault="00B20533" w:rsidP="00891509">
      <w:pPr>
        <w:pStyle w:val="ListParagraph"/>
        <w:numPr>
          <w:ilvl w:val="0"/>
          <w:numId w:val="9"/>
        </w:numPr>
        <w:tabs>
          <w:tab w:val="left" w:pos="1800"/>
          <w:tab w:val="left" w:pos="4320"/>
        </w:tabs>
      </w:pPr>
      <w:r>
        <w:t>The instructor’s explanation and demonstration of the concepts</w:t>
      </w:r>
    </w:p>
    <w:p w14:paraId="7554C94C" w14:textId="77777777" w:rsidR="00890301" w:rsidRDefault="00B20533">
      <w:r>
        <w:t xml:space="preserve"> </w:t>
      </w:r>
    </w:p>
    <w:p w14:paraId="50BB4C7D" w14:textId="77777777" w:rsidR="00890301" w:rsidRDefault="00B20533">
      <w:pPr>
        <w:rPr>
          <w:b/>
          <w:u w:val="single"/>
        </w:rPr>
      </w:pPr>
      <w:r>
        <w:rPr>
          <w:b/>
          <w:u w:val="single"/>
        </w:rPr>
        <w:t>How to interpret the data</w:t>
      </w:r>
    </w:p>
    <w:p w14:paraId="06C0C4E9" w14:textId="0CADEE3D" w:rsidR="00890301" w:rsidRDefault="00B20533" w:rsidP="00D71D09">
      <w:pPr>
        <w:rPr>
          <w:b/>
        </w:rPr>
      </w:pPr>
      <w:r>
        <w:t>Results will be compared to student’s efforts in other courses and other student’s efforts. This will allow understanding of the student’s interest and comprehension of the course material as compared to this particular measure, as well as compared to the comprehension of other students.</w:t>
      </w:r>
      <w:r>
        <w:rPr>
          <w:b/>
        </w:rPr>
        <w:t xml:space="preserve"> </w:t>
      </w:r>
    </w:p>
    <w:p w14:paraId="2C4EDF3C" w14:textId="77777777" w:rsidR="00890301" w:rsidRDefault="00890301"/>
    <w:sectPr w:rsidR="008903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5E94"/>
    <w:multiLevelType w:val="hybridMultilevel"/>
    <w:tmpl w:val="3A568940"/>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3A69BB"/>
    <w:multiLevelType w:val="hybridMultilevel"/>
    <w:tmpl w:val="0B68E914"/>
    <w:lvl w:ilvl="0" w:tplc="F578BF5E">
      <w:numFmt w:val="bullet"/>
      <w:lvlText w:val="·"/>
      <w:lvlJc w:val="left"/>
      <w:pPr>
        <w:ind w:left="1440" w:hanging="360"/>
      </w:pPr>
      <w:rPr>
        <w:rFonts w:ascii="Arial" w:eastAsia="Arial" w:hAnsi="Arial" w:cs="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12463"/>
    <w:multiLevelType w:val="hybridMultilevel"/>
    <w:tmpl w:val="5DF62180"/>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EE78BD"/>
    <w:multiLevelType w:val="hybridMultilevel"/>
    <w:tmpl w:val="831C5C9C"/>
    <w:lvl w:ilvl="0" w:tplc="F578BF5E">
      <w:numFmt w:val="bullet"/>
      <w:lvlText w:val="·"/>
      <w:lvlJc w:val="left"/>
      <w:pPr>
        <w:ind w:left="1080" w:hanging="360"/>
      </w:pPr>
      <w:rPr>
        <w:rFonts w:ascii="Arial" w:eastAsia="Arial" w:hAnsi="Arial" w:cs="Aria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37496"/>
    <w:multiLevelType w:val="hybridMultilevel"/>
    <w:tmpl w:val="B596CAFE"/>
    <w:lvl w:ilvl="0" w:tplc="04090001">
      <w:start w:val="1"/>
      <w:numFmt w:val="bullet"/>
      <w:lvlText w:val=""/>
      <w:lvlJc w:val="left"/>
      <w:pPr>
        <w:ind w:left="108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372E3F"/>
    <w:multiLevelType w:val="multilevel"/>
    <w:tmpl w:val="C63698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9B2058A"/>
    <w:multiLevelType w:val="hybridMultilevel"/>
    <w:tmpl w:val="7A14B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4148DF"/>
    <w:multiLevelType w:val="hybridMultilevel"/>
    <w:tmpl w:val="AB9856A2"/>
    <w:lvl w:ilvl="0" w:tplc="F578BF5E">
      <w:numFmt w:val="bullet"/>
      <w:lvlText w:val="·"/>
      <w:lvlJc w:val="left"/>
      <w:pPr>
        <w:ind w:left="2160" w:hanging="360"/>
      </w:pPr>
      <w:rPr>
        <w:rFonts w:ascii="Arial" w:eastAsia="Arial" w:hAnsi="Arial" w:cs="Aria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84A83"/>
    <w:multiLevelType w:val="multilevel"/>
    <w:tmpl w:val="A51A55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8"/>
  </w:num>
  <w:num w:numId="2">
    <w:abstractNumId w:val="5"/>
  </w:num>
  <w:num w:numId="3">
    <w:abstractNumId w:val="6"/>
  </w:num>
  <w:num w:numId="4">
    <w:abstractNumId w:val="1"/>
  </w:num>
  <w:num w:numId="5">
    <w:abstractNumId w:val="3"/>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01"/>
    <w:rsid w:val="001A0C43"/>
    <w:rsid w:val="006443CD"/>
    <w:rsid w:val="007B0440"/>
    <w:rsid w:val="007F5D79"/>
    <w:rsid w:val="00890301"/>
    <w:rsid w:val="00891509"/>
    <w:rsid w:val="00956F31"/>
    <w:rsid w:val="009718B9"/>
    <w:rsid w:val="00AC7D77"/>
    <w:rsid w:val="00B20533"/>
    <w:rsid w:val="00D710E2"/>
    <w:rsid w:val="00D71D09"/>
    <w:rsid w:val="00F10FF7"/>
    <w:rsid w:val="00FB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CD15"/>
  <w15:docId w15:val="{A9ED5227-1FB7-AC44-81E8-BCA3A5CB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D71D09"/>
    <w:pPr>
      <w:outlineLvl w:val="0"/>
    </w:pPr>
    <w:rPr>
      <w:b/>
      <w:smallCaps/>
      <w:sz w:val="26"/>
      <w:szCs w:val="26"/>
    </w:rPr>
  </w:style>
  <w:style w:type="paragraph" w:styleId="Heading2">
    <w:name w:val="heading 2"/>
    <w:basedOn w:val="Normal"/>
    <w:next w:val="Normal"/>
    <w:uiPriority w:val="9"/>
    <w:unhideWhenUsed/>
    <w:qFormat/>
    <w:rsid w:val="00D71D09"/>
    <w:pPr>
      <w:spacing w:before="240"/>
      <w:jc w:val="center"/>
      <w:outlineLvl w:val="1"/>
    </w:pPr>
    <w:rPr>
      <w:b/>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OEC Marine Natural Resource Technician Assessment Plan</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 Marine Natural Resource Technician Assessment Plan</dc:title>
  <dc:creator/>
  <cp:lastModifiedBy>Megan Carlson</cp:lastModifiedBy>
  <cp:revision>10</cp:revision>
  <dcterms:created xsi:type="dcterms:W3CDTF">2022-11-30T02:01:00Z</dcterms:created>
  <dcterms:modified xsi:type="dcterms:W3CDTF">2024-02-09T01:45:00Z</dcterms:modified>
</cp:coreProperties>
</file>